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803" w:rsidRPr="00C96C87" w:rsidRDefault="00581803" w:rsidP="004A3094">
      <w:pPr>
        <w:rPr>
          <w:rFonts w:ascii="Roboto" w:hAnsi="Roboto"/>
          <w:sz w:val="24"/>
          <w:szCs w:val="24"/>
        </w:rPr>
      </w:pPr>
      <w:bookmarkStart w:id="0" w:name="bookmark0"/>
    </w:p>
    <w:p w:rsidR="00581803" w:rsidRPr="00C96C87" w:rsidRDefault="00581803" w:rsidP="004A3094">
      <w:pPr>
        <w:rPr>
          <w:rFonts w:ascii="Roboto" w:hAnsi="Roboto"/>
          <w:sz w:val="24"/>
          <w:szCs w:val="24"/>
        </w:rPr>
      </w:pPr>
    </w:p>
    <w:p w:rsidR="00581803" w:rsidRPr="006F7051" w:rsidRDefault="00434BB1" w:rsidP="004A3094">
      <w:pPr>
        <w:rPr>
          <w:rFonts w:ascii="Roboto" w:hAnsi="Roboto"/>
          <w:sz w:val="24"/>
          <w:szCs w:val="24"/>
        </w:rPr>
      </w:pPr>
      <w:r w:rsidRPr="006F7051">
        <w:rPr>
          <w:rFonts w:ascii="Roboto" w:hAnsi="Roboto"/>
          <w:noProof/>
          <w:sz w:val="24"/>
          <w:szCs w:val="24"/>
          <w:lang w:val="ru-RU"/>
        </w:rPr>
        <w:drawing>
          <wp:anchor distT="0" distB="0" distL="114300" distR="114300" simplePos="0" relativeHeight="251659264" behindDoc="0" locked="0" layoutInCell="1" allowOverlap="1" wp14:anchorId="2F69A223" wp14:editId="027DEA04">
            <wp:simplePos x="0" y="0"/>
            <wp:positionH relativeFrom="column">
              <wp:posOffset>17780</wp:posOffset>
            </wp:positionH>
            <wp:positionV relativeFrom="paragraph">
              <wp:posOffset>76835</wp:posOffset>
            </wp:positionV>
            <wp:extent cx="2435860" cy="574040"/>
            <wp:effectExtent l="0" t="0" r="2540" b="0"/>
            <wp:wrapSquare wrapText="bothSides"/>
            <wp:docPr id="9" name="Рисунок 1" descr="C:\Users\a.naurzbekova\Desktop\2023 НОВЫЙ ЛОГОТИП БНС\2 шаг новый вариант логотипа во всех форматах\Group 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urzbekova\Desktop\2023 НОВЫЙ ЛОГОТИП БНС\2 шаг новый вариант логотипа во всех форматах\Group 5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5860" cy="574040"/>
                    </a:xfrm>
                    <a:prstGeom prst="rect">
                      <a:avLst/>
                    </a:prstGeom>
                    <a:noFill/>
                    <a:ln w="9525">
                      <a:noFill/>
                      <a:miter lim="800000"/>
                      <a:headEnd/>
                      <a:tailEnd/>
                    </a:ln>
                  </pic:spPr>
                </pic:pic>
              </a:graphicData>
            </a:graphic>
            <wp14:sizeRelV relativeFrom="margin">
              <wp14:pctHeight>0</wp14:pctHeight>
            </wp14:sizeRelV>
          </wp:anchor>
        </w:drawing>
      </w:r>
    </w:p>
    <w:p w:rsidR="00581803" w:rsidRPr="006F7051" w:rsidRDefault="00581803" w:rsidP="004A3094">
      <w:pPr>
        <w:rPr>
          <w:rFonts w:ascii="Roboto" w:hAnsi="Roboto"/>
          <w:sz w:val="24"/>
          <w:szCs w:val="24"/>
        </w:rPr>
      </w:pPr>
    </w:p>
    <w:p w:rsidR="00434BB1" w:rsidRPr="006F7051" w:rsidRDefault="00434BB1" w:rsidP="004A3094">
      <w:pPr>
        <w:jc w:val="both"/>
        <w:rPr>
          <w:rFonts w:ascii="Roboto" w:eastAsia="Times New Roman" w:hAnsi="Roboto" w:cs="Times New Roman"/>
          <w:sz w:val="24"/>
          <w:szCs w:val="24"/>
        </w:rPr>
      </w:pPr>
    </w:p>
    <w:p w:rsidR="00434BB1" w:rsidRPr="006F7051" w:rsidRDefault="00434BB1" w:rsidP="004A3094">
      <w:pPr>
        <w:pStyle w:val="1"/>
        <w:keepNext/>
        <w:keepLines/>
        <w:shd w:val="clear" w:color="auto" w:fill="auto"/>
        <w:spacing w:before="0" w:after="0" w:line="240" w:lineRule="auto"/>
        <w:rPr>
          <w:rFonts w:ascii="Roboto" w:hAnsi="Roboto"/>
          <w:sz w:val="24"/>
          <w:szCs w:val="24"/>
        </w:rPr>
      </w:pPr>
    </w:p>
    <w:p w:rsidR="00434BB1" w:rsidRPr="006F7051" w:rsidRDefault="00434BB1" w:rsidP="004A3094">
      <w:pPr>
        <w:pStyle w:val="1"/>
        <w:keepNext/>
        <w:keepLines/>
        <w:shd w:val="clear" w:color="auto" w:fill="auto"/>
        <w:spacing w:before="0" w:after="0" w:line="240" w:lineRule="auto"/>
        <w:rPr>
          <w:rFonts w:ascii="Roboto" w:hAnsi="Roboto"/>
          <w:sz w:val="24"/>
          <w:szCs w:val="24"/>
        </w:rPr>
      </w:pPr>
    </w:p>
    <w:p w:rsidR="00434BB1" w:rsidRPr="006F7051" w:rsidRDefault="00434BB1" w:rsidP="004A3094">
      <w:pPr>
        <w:pStyle w:val="1"/>
        <w:keepNext/>
        <w:keepLines/>
        <w:shd w:val="clear" w:color="auto" w:fill="auto"/>
        <w:spacing w:before="0" w:after="0" w:line="240" w:lineRule="auto"/>
        <w:rPr>
          <w:rFonts w:ascii="Roboto" w:hAnsi="Roboto"/>
          <w:sz w:val="24"/>
          <w:szCs w:val="24"/>
        </w:rPr>
      </w:pPr>
    </w:p>
    <w:p w:rsidR="00434BB1" w:rsidRPr="006F7051" w:rsidRDefault="00434BB1" w:rsidP="004A3094">
      <w:pPr>
        <w:pStyle w:val="1"/>
        <w:keepNext/>
        <w:keepLines/>
        <w:shd w:val="clear" w:color="auto" w:fill="auto"/>
        <w:tabs>
          <w:tab w:val="left" w:pos="5704"/>
        </w:tabs>
        <w:spacing w:before="0" w:after="0" w:line="240" w:lineRule="auto"/>
        <w:jc w:val="left"/>
        <w:rPr>
          <w:rFonts w:ascii="Roboto" w:hAnsi="Roboto"/>
          <w:sz w:val="24"/>
          <w:szCs w:val="24"/>
        </w:rPr>
      </w:pPr>
      <w:r w:rsidRPr="006F7051">
        <w:rPr>
          <w:rFonts w:ascii="Roboto" w:hAnsi="Roboto"/>
          <w:sz w:val="24"/>
          <w:szCs w:val="24"/>
        </w:rPr>
        <w:tab/>
      </w:r>
    </w:p>
    <w:p w:rsidR="00434BB1" w:rsidRPr="006F7051" w:rsidRDefault="00434BB1" w:rsidP="004A3094">
      <w:pPr>
        <w:pStyle w:val="1"/>
        <w:keepNext/>
        <w:keepLines/>
        <w:shd w:val="clear" w:color="auto" w:fill="auto"/>
        <w:spacing w:before="0" w:after="0" w:line="240" w:lineRule="auto"/>
        <w:rPr>
          <w:rFonts w:ascii="Roboto" w:hAnsi="Roboto"/>
          <w:sz w:val="24"/>
          <w:szCs w:val="24"/>
        </w:rPr>
      </w:pPr>
    </w:p>
    <w:p w:rsidR="00434BB1" w:rsidRPr="006F7051" w:rsidRDefault="00434BB1" w:rsidP="004A3094">
      <w:pPr>
        <w:pStyle w:val="1"/>
        <w:keepNext/>
        <w:keepLines/>
        <w:shd w:val="clear" w:color="auto" w:fill="auto"/>
        <w:spacing w:before="0" w:after="0" w:line="240" w:lineRule="auto"/>
        <w:rPr>
          <w:rFonts w:ascii="Roboto" w:hAnsi="Roboto"/>
          <w:sz w:val="24"/>
          <w:szCs w:val="24"/>
        </w:rPr>
      </w:pPr>
    </w:p>
    <w:p w:rsidR="00434BB1" w:rsidRPr="006F7051" w:rsidRDefault="00434BB1" w:rsidP="004A3094">
      <w:pPr>
        <w:pStyle w:val="1"/>
        <w:keepNext/>
        <w:keepLines/>
        <w:shd w:val="clear" w:color="auto" w:fill="auto"/>
        <w:spacing w:before="0" w:after="0" w:line="240" w:lineRule="auto"/>
        <w:rPr>
          <w:rFonts w:ascii="Roboto" w:hAnsi="Roboto"/>
          <w:sz w:val="24"/>
          <w:szCs w:val="24"/>
        </w:rPr>
      </w:pPr>
    </w:p>
    <w:p w:rsidR="004A3094" w:rsidRPr="006F7051" w:rsidRDefault="004A3094" w:rsidP="004A3094">
      <w:pPr>
        <w:jc w:val="center"/>
        <w:rPr>
          <w:rFonts w:ascii="Roboto" w:eastAsia="Times New Roman" w:hAnsi="Roboto" w:cs="Times New Roman"/>
          <w:b/>
          <w:sz w:val="24"/>
          <w:szCs w:val="24"/>
          <w:lang w:val="ru-RU"/>
        </w:rPr>
      </w:pPr>
    </w:p>
    <w:p w:rsidR="004A3094" w:rsidRPr="006F7051" w:rsidRDefault="004A3094" w:rsidP="004A3094">
      <w:pPr>
        <w:jc w:val="center"/>
        <w:rPr>
          <w:rFonts w:ascii="Roboto" w:eastAsia="Times New Roman" w:hAnsi="Roboto" w:cs="Times New Roman"/>
          <w:b/>
          <w:sz w:val="24"/>
          <w:szCs w:val="24"/>
          <w:lang w:val="ru-RU"/>
        </w:rPr>
      </w:pPr>
    </w:p>
    <w:p w:rsidR="004A3094" w:rsidRPr="006F7051" w:rsidRDefault="004A3094" w:rsidP="004A3094">
      <w:pPr>
        <w:jc w:val="center"/>
        <w:rPr>
          <w:rFonts w:ascii="Roboto" w:eastAsia="Times New Roman" w:hAnsi="Roboto" w:cs="Times New Roman"/>
          <w:b/>
          <w:sz w:val="24"/>
          <w:szCs w:val="24"/>
          <w:lang w:val="ru-RU"/>
        </w:rPr>
      </w:pPr>
    </w:p>
    <w:p w:rsidR="00434BB1" w:rsidRPr="006F7051" w:rsidRDefault="00434BB1" w:rsidP="004A3094">
      <w:pPr>
        <w:jc w:val="center"/>
        <w:rPr>
          <w:rFonts w:ascii="Roboto" w:eastAsia="Times New Roman" w:hAnsi="Roboto" w:cs="Times New Roman"/>
          <w:b/>
          <w:sz w:val="56"/>
          <w:szCs w:val="56"/>
          <w:lang w:val="ru-RU"/>
        </w:rPr>
      </w:pPr>
      <w:r w:rsidRPr="006F7051">
        <w:rPr>
          <w:rFonts w:ascii="Roboto" w:eastAsia="Times New Roman" w:hAnsi="Roboto" w:cs="Times New Roman"/>
          <w:b/>
          <w:sz w:val="56"/>
          <w:szCs w:val="56"/>
        </w:rPr>
        <w:t>Сапа бойынша есеп</w:t>
      </w:r>
    </w:p>
    <w:p w:rsidR="00434BB1" w:rsidRPr="006F7051" w:rsidRDefault="00434BB1" w:rsidP="004A3094">
      <w:pPr>
        <w:pStyle w:val="2"/>
        <w:shd w:val="clear" w:color="auto" w:fill="auto"/>
        <w:spacing w:before="0" w:line="240" w:lineRule="auto"/>
        <w:rPr>
          <w:rFonts w:ascii="Roboto" w:hAnsi="Roboto"/>
          <w:i w:val="0"/>
          <w:sz w:val="32"/>
          <w:szCs w:val="32"/>
        </w:rPr>
      </w:pPr>
      <w:r w:rsidRPr="006F7051">
        <w:rPr>
          <w:rFonts w:ascii="Roboto" w:hAnsi="Roboto"/>
          <w:i w:val="0"/>
          <w:sz w:val="32"/>
          <w:szCs w:val="32"/>
        </w:rPr>
        <w:t>2023 жылға Қазақстан Республикасындағы шағын</w:t>
      </w:r>
    </w:p>
    <w:p w:rsidR="00434BB1" w:rsidRPr="006F7051" w:rsidRDefault="00434BB1" w:rsidP="004A3094">
      <w:pPr>
        <w:pStyle w:val="2"/>
        <w:shd w:val="clear" w:color="auto" w:fill="auto"/>
        <w:spacing w:before="0" w:line="240" w:lineRule="auto"/>
        <w:rPr>
          <w:rFonts w:ascii="Roboto" w:hAnsi="Roboto"/>
          <w:i w:val="0"/>
          <w:sz w:val="32"/>
          <w:szCs w:val="32"/>
        </w:rPr>
      </w:pPr>
      <w:r w:rsidRPr="006F7051">
        <w:rPr>
          <w:rFonts w:ascii="Roboto" w:hAnsi="Roboto"/>
          <w:i w:val="0"/>
          <w:sz w:val="32"/>
          <w:szCs w:val="32"/>
        </w:rPr>
        <w:t>кәсіпорындардың қызметі</w:t>
      </w:r>
    </w:p>
    <w:p w:rsidR="00434BB1" w:rsidRPr="006F7051" w:rsidRDefault="00434BB1" w:rsidP="004A3094">
      <w:pPr>
        <w:jc w:val="center"/>
        <w:rPr>
          <w:rFonts w:ascii="Roboto" w:eastAsia="Times New Roman" w:hAnsi="Roboto" w:cs="Times New Roman"/>
          <w:b/>
          <w:sz w:val="32"/>
          <w:szCs w:val="32"/>
        </w:rPr>
      </w:pPr>
    </w:p>
    <w:p w:rsidR="00434BB1" w:rsidRPr="006F7051" w:rsidRDefault="00434BB1" w:rsidP="004A3094">
      <w:pPr>
        <w:jc w:val="center"/>
        <w:rPr>
          <w:rFonts w:ascii="Roboto" w:eastAsia="Times New Roman" w:hAnsi="Roboto" w:cs="Times New Roman"/>
          <w:b/>
          <w:sz w:val="24"/>
          <w:szCs w:val="24"/>
        </w:rPr>
      </w:pPr>
    </w:p>
    <w:p w:rsidR="00C96C87" w:rsidRPr="006F7051" w:rsidRDefault="00C96C87" w:rsidP="00C96C87">
      <w:pPr>
        <w:rPr>
          <w:rFonts w:ascii="Roboto" w:hAnsi="Roboto"/>
          <w:sz w:val="24"/>
          <w:szCs w:val="24"/>
        </w:rPr>
      </w:pPr>
    </w:p>
    <w:p w:rsidR="00C96C87" w:rsidRPr="006F7051" w:rsidRDefault="00C96C87" w:rsidP="00C96C87">
      <w:pPr>
        <w:rPr>
          <w:rFonts w:ascii="Roboto" w:hAnsi="Roboto"/>
          <w:sz w:val="24"/>
          <w:szCs w:val="24"/>
        </w:rPr>
      </w:pPr>
    </w:p>
    <w:p w:rsidR="00C96C87" w:rsidRPr="006F7051" w:rsidRDefault="00C96C87" w:rsidP="00C96C87">
      <w:pPr>
        <w:rPr>
          <w:rFonts w:ascii="Roboto" w:hAnsi="Roboto"/>
          <w:sz w:val="24"/>
          <w:szCs w:val="24"/>
        </w:rPr>
      </w:pPr>
    </w:p>
    <w:p w:rsidR="00C96C87" w:rsidRPr="006F7051" w:rsidRDefault="00C96C87" w:rsidP="00C96C87">
      <w:pPr>
        <w:rPr>
          <w:rFonts w:ascii="Roboto" w:hAnsi="Roboto"/>
          <w:sz w:val="24"/>
          <w:szCs w:val="24"/>
        </w:rPr>
      </w:pPr>
    </w:p>
    <w:p w:rsidR="00C96C87" w:rsidRPr="006F7051" w:rsidRDefault="00C96C87" w:rsidP="00C96C87">
      <w:pPr>
        <w:rPr>
          <w:rFonts w:ascii="Roboto" w:hAnsi="Roboto"/>
          <w:sz w:val="24"/>
          <w:szCs w:val="24"/>
        </w:rPr>
      </w:pPr>
    </w:p>
    <w:p w:rsidR="00C96C87" w:rsidRPr="006F7051" w:rsidRDefault="00C96C87" w:rsidP="00C96C87">
      <w:pPr>
        <w:rPr>
          <w:rFonts w:ascii="Roboto" w:hAnsi="Roboto"/>
          <w:sz w:val="24"/>
          <w:szCs w:val="24"/>
        </w:rPr>
      </w:pPr>
    </w:p>
    <w:p w:rsidR="00C96C87" w:rsidRPr="006F7051" w:rsidRDefault="00C96C87" w:rsidP="00C96C87">
      <w:pPr>
        <w:rPr>
          <w:rFonts w:ascii="Roboto" w:hAnsi="Roboto"/>
          <w:sz w:val="24"/>
          <w:szCs w:val="24"/>
        </w:rPr>
      </w:pPr>
    </w:p>
    <w:p w:rsidR="00C96C87" w:rsidRPr="006F7051" w:rsidRDefault="00C96C87" w:rsidP="00C96C87">
      <w:pPr>
        <w:rPr>
          <w:rFonts w:ascii="Roboto" w:hAnsi="Roboto"/>
          <w:sz w:val="24"/>
          <w:szCs w:val="24"/>
        </w:rPr>
      </w:pPr>
    </w:p>
    <w:p w:rsidR="00C96C87" w:rsidRPr="006F7051" w:rsidRDefault="00C96C87" w:rsidP="00C96C87">
      <w:pPr>
        <w:rPr>
          <w:rFonts w:ascii="Roboto" w:hAnsi="Roboto"/>
          <w:sz w:val="24"/>
          <w:szCs w:val="24"/>
        </w:rPr>
      </w:pPr>
    </w:p>
    <w:p w:rsidR="00C96C87" w:rsidRPr="006F7051" w:rsidRDefault="00C96C87" w:rsidP="00C96C87">
      <w:pPr>
        <w:rPr>
          <w:rFonts w:ascii="Roboto" w:hAnsi="Roboto"/>
          <w:sz w:val="24"/>
          <w:szCs w:val="24"/>
        </w:rPr>
      </w:pPr>
    </w:p>
    <w:p w:rsidR="00C96C87" w:rsidRPr="006F7051" w:rsidRDefault="00C96C87" w:rsidP="00C96C87">
      <w:pPr>
        <w:rPr>
          <w:rFonts w:ascii="Roboto" w:hAnsi="Roboto"/>
          <w:sz w:val="24"/>
          <w:szCs w:val="24"/>
        </w:rPr>
      </w:pPr>
    </w:p>
    <w:p w:rsidR="00C96C87" w:rsidRPr="006F7051" w:rsidRDefault="00C96C87" w:rsidP="00C96C87">
      <w:pPr>
        <w:rPr>
          <w:rFonts w:ascii="Roboto" w:hAnsi="Roboto"/>
          <w:sz w:val="24"/>
          <w:szCs w:val="24"/>
        </w:rPr>
      </w:pPr>
    </w:p>
    <w:p w:rsidR="00C96C87" w:rsidRPr="006F7051" w:rsidRDefault="00C96C87" w:rsidP="00C96C87">
      <w:pPr>
        <w:rPr>
          <w:rFonts w:ascii="Roboto" w:hAnsi="Roboto"/>
          <w:sz w:val="24"/>
          <w:szCs w:val="24"/>
        </w:rPr>
      </w:pPr>
    </w:p>
    <w:p w:rsidR="00C96C87" w:rsidRPr="006F7051" w:rsidRDefault="00C96C87" w:rsidP="00C96C87">
      <w:pPr>
        <w:rPr>
          <w:rFonts w:ascii="Roboto" w:hAnsi="Roboto"/>
          <w:sz w:val="24"/>
          <w:szCs w:val="24"/>
        </w:rPr>
      </w:pPr>
    </w:p>
    <w:p w:rsidR="00C96C87" w:rsidRPr="006F7051" w:rsidRDefault="00C96C87" w:rsidP="00C96C87">
      <w:pPr>
        <w:rPr>
          <w:rFonts w:ascii="Roboto" w:hAnsi="Roboto"/>
          <w:sz w:val="24"/>
          <w:szCs w:val="24"/>
        </w:rPr>
      </w:pPr>
    </w:p>
    <w:p w:rsidR="00C96C87" w:rsidRPr="006F7051" w:rsidRDefault="00C96C87" w:rsidP="00C96C87">
      <w:pPr>
        <w:rPr>
          <w:rFonts w:ascii="Roboto" w:hAnsi="Roboto"/>
          <w:sz w:val="24"/>
          <w:szCs w:val="24"/>
        </w:rPr>
      </w:pPr>
    </w:p>
    <w:p w:rsidR="00C96C87" w:rsidRPr="006F7051" w:rsidRDefault="00C96C87" w:rsidP="00C96C87">
      <w:pPr>
        <w:rPr>
          <w:rFonts w:ascii="Roboto" w:hAnsi="Roboto"/>
          <w:sz w:val="24"/>
          <w:szCs w:val="24"/>
        </w:rPr>
      </w:pPr>
    </w:p>
    <w:p w:rsidR="00C96C87" w:rsidRPr="006F7051" w:rsidRDefault="00C96C87" w:rsidP="00C96C87">
      <w:pPr>
        <w:rPr>
          <w:rFonts w:ascii="Roboto" w:hAnsi="Roboto"/>
          <w:sz w:val="24"/>
          <w:szCs w:val="24"/>
        </w:rPr>
      </w:pPr>
    </w:p>
    <w:p w:rsidR="00C96C87" w:rsidRPr="006F7051" w:rsidRDefault="00C96C87" w:rsidP="00C96C87">
      <w:pPr>
        <w:rPr>
          <w:rFonts w:ascii="Roboto" w:hAnsi="Roboto"/>
          <w:sz w:val="24"/>
          <w:szCs w:val="24"/>
        </w:rPr>
      </w:pPr>
    </w:p>
    <w:p w:rsidR="00C96C87" w:rsidRPr="006F7051" w:rsidRDefault="00C96C87" w:rsidP="00C96C87">
      <w:pPr>
        <w:rPr>
          <w:rFonts w:ascii="Roboto" w:hAnsi="Roboto"/>
          <w:sz w:val="24"/>
          <w:szCs w:val="24"/>
        </w:rPr>
      </w:pPr>
    </w:p>
    <w:p w:rsidR="00C96C87" w:rsidRPr="006F7051" w:rsidRDefault="00C96C87" w:rsidP="00C96C87">
      <w:pPr>
        <w:rPr>
          <w:rFonts w:ascii="Roboto" w:hAnsi="Roboto"/>
          <w:sz w:val="24"/>
          <w:szCs w:val="24"/>
        </w:rPr>
      </w:pPr>
    </w:p>
    <w:p w:rsidR="00C96C87" w:rsidRPr="006F7051" w:rsidRDefault="00C96C87" w:rsidP="00C96C87">
      <w:pPr>
        <w:rPr>
          <w:rFonts w:ascii="Roboto" w:hAnsi="Roboto"/>
          <w:sz w:val="24"/>
          <w:szCs w:val="24"/>
        </w:rPr>
      </w:pPr>
    </w:p>
    <w:p w:rsidR="00C96C87" w:rsidRPr="006F7051" w:rsidRDefault="00C96C87" w:rsidP="00C96C87">
      <w:pPr>
        <w:rPr>
          <w:rFonts w:ascii="Roboto" w:hAnsi="Roboto"/>
          <w:sz w:val="24"/>
          <w:szCs w:val="24"/>
        </w:rPr>
      </w:pPr>
    </w:p>
    <w:p w:rsidR="00C96C87" w:rsidRPr="006F7051" w:rsidRDefault="00C96C87" w:rsidP="00C96C87">
      <w:pPr>
        <w:rPr>
          <w:rFonts w:ascii="Roboto" w:hAnsi="Roboto"/>
          <w:sz w:val="24"/>
          <w:szCs w:val="24"/>
        </w:rPr>
      </w:pPr>
    </w:p>
    <w:p w:rsidR="00C96C87" w:rsidRPr="006F7051" w:rsidRDefault="00C96C87" w:rsidP="00C96C87">
      <w:pPr>
        <w:rPr>
          <w:rFonts w:ascii="Roboto" w:hAnsi="Roboto"/>
          <w:sz w:val="24"/>
          <w:szCs w:val="24"/>
        </w:rPr>
      </w:pPr>
    </w:p>
    <w:p w:rsidR="00C96C87" w:rsidRPr="006F7051" w:rsidRDefault="00C96C87" w:rsidP="00C96C87">
      <w:pPr>
        <w:rPr>
          <w:rFonts w:ascii="Roboto" w:hAnsi="Roboto"/>
          <w:sz w:val="24"/>
          <w:szCs w:val="24"/>
        </w:rPr>
      </w:pPr>
    </w:p>
    <w:p w:rsidR="00C96C87" w:rsidRPr="006F7051" w:rsidRDefault="00C96C87" w:rsidP="00C96C87">
      <w:pPr>
        <w:rPr>
          <w:rFonts w:ascii="Roboto" w:hAnsi="Roboto"/>
          <w:sz w:val="24"/>
          <w:szCs w:val="24"/>
        </w:rPr>
      </w:pPr>
    </w:p>
    <w:p w:rsidR="00C96C87" w:rsidRPr="006F7051" w:rsidRDefault="00C96C87" w:rsidP="00C96C87">
      <w:pPr>
        <w:rPr>
          <w:rFonts w:ascii="Roboto" w:hAnsi="Roboto"/>
          <w:sz w:val="24"/>
          <w:szCs w:val="24"/>
        </w:rPr>
      </w:pPr>
    </w:p>
    <w:p w:rsidR="00C96C87" w:rsidRPr="006F7051" w:rsidRDefault="00C96C87" w:rsidP="00C96C87">
      <w:pPr>
        <w:rPr>
          <w:rFonts w:ascii="Roboto" w:hAnsi="Roboto"/>
          <w:sz w:val="24"/>
          <w:szCs w:val="24"/>
        </w:rPr>
      </w:pPr>
    </w:p>
    <w:p w:rsidR="00C96C87" w:rsidRPr="006F7051" w:rsidRDefault="00C96C87" w:rsidP="00C96C87">
      <w:pPr>
        <w:rPr>
          <w:rFonts w:ascii="Roboto" w:hAnsi="Roboto"/>
          <w:sz w:val="24"/>
          <w:szCs w:val="24"/>
        </w:rPr>
      </w:pPr>
    </w:p>
    <w:p w:rsidR="00C96C87" w:rsidRPr="006F7051" w:rsidRDefault="00C96C87" w:rsidP="00C96C87">
      <w:pPr>
        <w:rPr>
          <w:rFonts w:ascii="Roboto" w:hAnsi="Roboto"/>
          <w:sz w:val="24"/>
          <w:szCs w:val="24"/>
        </w:rPr>
      </w:pPr>
    </w:p>
    <w:p w:rsidR="00C96C87" w:rsidRPr="006F7051" w:rsidRDefault="00C96C87" w:rsidP="00C96C87">
      <w:pPr>
        <w:rPr>
          <w:rFonts w:ascii="Roboto" w:hAnsi="Roboto"/>
          <w:sz w:val="24"/>
          <w:szCs w:val="24"/>
        </w:rPr>
      </w:pPr>
    </w:p>
    <w:p w:rsidR="00C96C87" w:rsidRPr="006F7051" w:rsidRDefault="00C96C87" w:rsidP="00C96C87">
      <w:pPr>
        <w:rPr>
          <w:rFonts w:ascii="Roboto" w:hAnsi="Roboto"/>
          <w:sz w:val="24"/>
          <w:szCs w:val="24"/>
        </w:rPr>
      </w:pPr>
    </w:p>
    <w:p w:rsidR="00C96C87" w:rsidRPr="006F7051" w:rsidRDefault="00C96C87" w:rsidP="00C96C87">
      <w:pPr>
        <w:rPr>
          <w:rFonts w:ascii="Roboto" w:hAnsi="Roboto"/>
          <w:sz w:val="24"/>
          <w:szCs w:val="24"/>
        </w:rPr>
      </w:pPr>
    </w:p>
    <w:p w:rsidR="00C96C87" w:rsidRPr="006F7051" w:rsidRDefault="00C96C87" w:rsidP="00C96C87">
      <w:pPr>
        <w:rPr>
          <w:rFonts w:ascii="Roboto" w:hAnsi="Roboto"/>
          <w:sz w:val="24"/>
          <w:szCs w:val="24"/>
        </w:rPr>
      </w:pPr>
    </w:p>
    <w:p w:rsidR="00C96C87" w:rsidRPr="006F7051" w:rsidRDefault="00C96C87" w:rsidP="00C96C87">
      <w:pPr>
        <w:rPr>
          <w:rFonts w:ascii="Roboto" w:hAnsi="Roboto"/>
          <w:sz w:val="24"/>
          <w:szCs w:val="24"/>
        </w:rPr>
      </w:pPr>
    </w:p>
    <w:p w:rsidR="00434BB1" w:rsidRPr="006F7051" w:rsidRDefault="00434BB1" w:rsidP="00C96C87">
      <w:pPr>
        <w:rPr>
          <w:rFonts w:ascii="Roboto" w:hAnsi="Roboto"/>
          <w:sz w:val="24"/>
          <w:szCs w:val="24"/>
        </w:rPr>
      </w:pPr>
      <w:r w:rsidRPr="006F7051">
        <w:rPr>
          <w:rFonts w:ascii="Roboto" w:hAnsi="Roboto"/>
          <w:sz w:val="24"/>
          <w:szCs w:val="24"/>
        </w:rPr>
        <w:t>Мазмұны</w:t>
      </w:r>
    </w:p>
    <w:p w:rsidR="00434BB1" w:rsidRPr="006F7051" w:rsidRDefault="00434BB1" w:rsidP="004A3094">
      <w:pPr>
        <w:pStyle w:val="10"/>
        <w:shd w:val="clear" w:color="auto" w:fill="auto"/>
        <w:tabs>
          <w:tab w:val="left" w:pos="500"/>
        </w:tabs>
        <w:spacing w:line="240" w:lineRule="auto"/>
        <w:ind w:left="20"/>
        <w:rPr>
          <w:rFonts w:ascii="Roboto" w:hAnsi="Roboto"/>
          <w:sz w:val="24"/>
          <w:szCs w:val="24"/>
        </w:rPr>
      </w:pPr>
      <w:r w:rsidRPr="006F7051">
        <w:rPr>
          <w:rFonts w:ascii="Roboto" w:hAnsi="Roboto"/>
          <w:sz w:val="24"/>
          <w:szCs w:val="24"/>
        </w:rPr>
        <w:t>S.1 Байланыс деректері</w:t>
      </w:r>
    </w:p>
    <w:p w:rsidR="00434BB1" w:rsidRPr="006F7051" w:rsidRDefault="00434BB1" w:rsidP="004A3094">
      <w:pPr>
        <w:pStyle w:val="10"/>
        <w:shd w:val="clear" w:color="auto" w:fill="auto"/>
        <w:tabs>
          <w:tab w:val="left" w:pos="500"/>
        </w:tabs>
        <w:spacing w:line="240" w:lineRule="auto"/>
        <w:ind w:left="20"/>
        <w:rPr>
          <w:rFonts w:ascii="Roboto" w:hAnsi="Roboto"/>
          <w:sz w:val="24"/>
          <w:szCs w:val="24"/>
        </w:rPr>
      </w:pPr>
      <w:r w:rsidRPr="006F7051">
        <w:rPr>
          <w:rFonts w:ascii="Roboto" w:hAnsi="Roboto"/>
          <w:sz w:val="24"/>
          <w:szCs w:val="24"/>
        </w:rPr>
        <w:t>S.2 Кіріспе - Өзектілік</w:t>
      </w:r>
    </w:p>
    <w:p w:rsidR="00434BB1" w:rsidRPr="006F7051" w:rsidRDefault="00434BB1" w:rsidP="004A3094">
      <w:pPr>
        <w:pStyle w:val="10"/>
        <w:shd w:val="clear" w:color="auto" w:fill="auto"/>
        <w:tabs>
          <w:tab w:val="left" w:pos="500"/>
        </w:tabs>
        <w:spacing w:line="240" w:lineRule="auto"/>
        <w:ind w:left="20"/>
        <w:rPr>
          <w:rFonts w:ascii="Roboto" w:hAnsi="Roboto"/>
          <w:sz w:val="24"/>
          <w:szCs w:val="24"/>
        </w:rPr>
      </w:pPr>
      <w:r w:rsidRPr="006F7051">
        <w:rPr>
          <w:rFonts w:ascii="Roboto" w:hAnsi="Roboto"/>
          <w:sz w:val="24"/>
          <w:szCs w:val="24"/>
        </w:rPr>
        <w:t>S.3 Метадеректерді жаңарту</w:t>
      </w:r>
    </w:p>
    <w:p w:rsidR="00434BB1" w:rsidRPr="006F7051" w:rsidRDefault="00434BB1" w:rsidP="004A3094">
      <w:pPr>
        <w:pStyle w:val="10"/>
        <w:shd w:val="clear" w:color="auto" w:fill="auto"/>
        <w:tabs>
          <w:tab w:val="left" w:pos="500"/>
        </w:tabs>
        <w:spacing w:line="240" w:lineRule="auto"/>
        <w:ind w:left="20"/>
        <w:rPr>
          <w:rFonts w:ascii="Roboto" w:hAnsi="Roboto"/>
          <w:sz w:val="24"/>
          <w:szCs w:val="24"/>
        </w:rPr>
      </w:pPr>
      <w:r w:rsidRPr="006F7051">
        <w:rPr>
          <w:rFonts w:ascii="Roboto" w:hAnsi="Roboto"/>
          <w:sz w:val="24"/>
          <w:szCs w:val="24"/>
        </w:rPr>
        <w:t>S.4 Статистикалық ақпаратты ұсыну</w:t>
      </w:r>
    </w:p>
    <w:p w:rsidR="00434BB1" w:rsidRPr="006F7051" w:rsidRDefault="00434BB1" w:rsidP="004A3094">
      <w:pPr>
        <w:pStyle w:val="10"/>
        <w:shd w:val="clear" w:color="auto" w:fill="auto"/>
        <w:tabs>
          <w:tab w:val="left" w:pos="500"/>
        </w:tabs>
        <w:spacing w:line="240" w:lineRule="auto"/>
        <w:ind w:left="20"/>
        <w:rPr>
          <w:rFonts w:ascii="Roboto" w:hAnsi="Roboto"/>
          <w:sz w:val="24"/>
          <w:szCs w:val="24"/>
        </w:rPr>
      </w:pPr>
      <w:r w:rsidRPr="006F7051">
        <w:rPr>
          <w:rFonts w:ascii="Roboto" w:hAnsi="Roboto"/>
          <w:sz w:val="24"/>
          <w:szCs w:val="24"/>
        </w:rPr>
        <w:t>S.5 Өлшем бірлігі</w:t>
      </w:r>
    </w:p>
    <w:p w:rsidR="00434BB1" w:rsidRPr="006F7051" w:rsidRDefault="00434BB1" w:rsidP="004A3094">
      <w:pPr>
        <w:pStyle w:val="10"/>
        <w:shd w:val="clear" w:color="auto" w:fill="auto"/>
        <w:tabs>
          <w:tab w:val="left" w:pos="500"/>
        </w:tabs>
        <w:spacing w:line="240" w:lineRule="auto"/>
        <w:ind w:left="20"/>
        <w:rPr>
          <w:rFonts w:ascii="Roboto" w:hAnsi="Roboto"/>
          <w:sz w:val="24"/>
          <w:szCs w:val="24"/>
        </w:rPr>
      </w:pPr>
      <w:r w:rsidRPr="006F7051">
        <w:rPr>
          <w:rFonts w:ascii="Roboto" w:hAnsi="Roboto"/>
          <w:sz w:val="24"/>
          <w:szCs w:val="24"/>
        </w:rPr>
        <w:t>S.6 Есепті кезең</w:t>
      </w:r>
    </w:p>
    <w:p w:rsidR="00434BB1" w:rsidRPr="006F7051" w:rsidRDefault="00434BB1" w:rsidP="004A3094">
      <w:pPr>
        <w:pStyle w:val="10"/>
        <w:shd w:val="clear" w:color="auto" w:fill="auto"/>
        <w:tabs>
          <w:tab w:val="left" w:pos="500"/>
        </w:tabs>
        <w:spacing w:line="240" w:lineRule="auto"/>
        <w:ind w:left="20"/>
        <w:rPr>
          <w:rFonts w:ascii="Roboto" w:hAnsi="Roboto"/>
          <w:sz w:val="24"/>
          <w:szCs w:val="24"/>
        </w:rPr>
      </w:pPr>
      <w:r w:rsidRPr="006F7051">
        <w:rPr>
          <w:rFonts w:ascii="Roboto" w:hAnsi="Roboto"/>
          <w:sz w:val="24"/>
          <w:szCs w:val="24"/>
        </w:rPr>
        <w:t>S.7 Құқықтық негіз</w:t>
      </w:r>
    </w:p>
    <w:p w:rsidR="00434BB1" w:rsidRPr="006F7051" w:rsidRDefault="00434BB1" w:rsidP="004A3094">
      <w:pPr>
        <w:pStyle w:val="10"/>
        <w:shd w:val="clear" w:color="auto" w:fill="auto"/>
        <w:tabs>
          <w:tab w:val="left" w:pos="500"/>
        </w:tabs>
        <w:spacing w:line="240" w:lineRule="auto"/>
        <w:ind w:left="20"/>
        <w:rPr>
          <w:rFonts w:ascii="Roboto" w:hAnsi="Roboto"/>
          <w:sz w:val="24"/>
          <w:szCs w:val="24"/>
        </w:rPr>
      </w:pPr>
      <w:r w:rsidRPr="006F7051">
        <w:rPr>
          <w:rFonts w:ascii="Roboto" w:hAnsi="Roboto"/>
          <w:sz w:val="24"/>
          <w:szCs w:val="24"/>
        </w:rPr>
        <w:t>S.8 Құпиялылық және деректерді қорғау</w:t>
      </w:r>
    </w:p>
    <w:p w:rsidR="00434BB1" w:rsidRPr="006F7051" w:rsidRDefault="00434BB1" w:rsidP="004A3094">
      <w:pPr>
        <w:pStyle w:val="10"/>
        <w:shd w:val="clear" w:color="auto" w:fill="auto"/>
        <w:tabs>
          <w:tab w:val="left" w:pos="500"/>
        </w:tabs>
        <w:spacing w:line="240" w:lineRule="auto"/>
        <w:ind w:left="20"/>
        <w:rPr>
          <w:rFonts w:ascii="Roboto" w:hAnsi="Roboto"/>
          <w:sz w:val="24"/>
          <w:szCs w:val="24"/>
        </w:rPr>
      </w:pPr>
      <w:r w:rsidRPr="006F7051">
        <w:rPr>
          <w:rFonts w:ascii="Roboto" w:hAnsi="Roboto"/>
          <w:sz w:val="24"/>
          <w:szCs w:val="24"/>
        </w:rPr>
        <w:t>S.9 Жарияланымдар саясаты</w:t>
      </w:r>
    </w:p>
    <w:p w:rsidR="00434BB1" w:rsidRPr="006F7051" w:rsidRDefault="00434BB1" w:rsidP="004A3094">
      <w:pPr>
        <w:pStyle w:val="10"/>
        <w:shd w:val="clear" w:color="auto" w:fill="auto"/>
        <w:tabs>
          <w:tab w:val="left" w:pos="500"/>
        </w:tabs>
        <w:spacing w:line="240" w:lineRule="auto"/>
        <w:ind w:left="20"/>
        <w:rPr>
          <w:rFonts w:ascii="Roboto" w:hAnsi="Roboto"/>
          <w:sz w:val="24"/>
          <w:szCs w:val="24"/>
        </w:rPr>
      </w:pPr>
      <w:r w:rsidRPr="006F7051">
        <w:rPr>
          <w:rFonts w:ascii="Roboto" w:hAnsi="Roboto"/>
          <w:sz w:val="24"/>
          <w:szCs w:val="24"/>
        </w:rPr>
        <w:t>S.10 Тарату жиілігі</w:t>
      </w:r>
    </w:p>
    <w:p w:rsidR="00434BB1" w:rsidRPr="006F7051" w:rsidRDefault="00434BB1" w:rsidP="004A3094">
      <w:pPr>
        <w:pStyle w:val="10"/>
        <w:shd w:val="clear" w:color="auto" w:fill="auto"/>
        <w:tabs>
          <w:tab w:val="left" w:pos="500"/>
        </w:tabs>
        <w:spacing w:line="240" w:lineRule="auto"/>
        <w:ind w:left="20"/>
        <w:rPr>
          <w:rFonts w:ascii="Roboto" w:hAnsi="Roboto"/>
          <w:sz w:val="24"/>
          <w:szCs w:val="24"/>
        </w:rPr>
      </w:pPr>
      <w:r w:rsidRPr="006F7051">
        <w:rPr>
          <w:rFonts w:ascii="Roboto" w:hAnsi="Roboto"/>
          <w:sz w:val="24"/>
          <w:szCs w:val="24"/>
        </w:rPr>
        <w:t>S.11 Тарату форматы, қолжетімділік және нақтылық</w:t>
      </w:r>
    </w:p>
    <w:p w:rsidR="00434BB1" w:rsidRPr="006F7051" w:rsidRDefault="00434BB1" w:rsidP="004A3094">
      <w:pPr>
        <w:pStyle w:val="10"/>
        <w:shd w:val="clear" w:color="auto" w:fill="auto"/>
        <w:tabs>
          <w:tab w:val="left" w:pos="500"/>
        </w:tabs>
        <w:spacing w:line="240" w:lineRule="auto"/>
        <w:ind w:left="20"/>
        <w:rPr>
          <w:rFonts w:ascii="Roboto" w:hAnsi="Roboto"/>
          <w:sz w:val="24"/>
          <w:szCs w:val="24"/>
        </w:rPr>
      </w:pPr>
      <w:r w:rsidRPr="006F7051">
        <w:rPr>
          <w:rFonts w:ascii="Roboto" w:hAnsi="Roboto"/>
          <w:sz w:val="24"/>
          <w:szCs w:val="24"/>
        </w:rPr>
        <w:t>S.12 Құжаттаманың қолжетімділігі</w:t>
      </w:r>
    </w:p>
    <w:p w:rsidR="00434BB1" w:rsidRPr="006F7051" w:rsidRDefault="00434BB1" w:rsidP="004A3094">
      <w:pPr>
        <w:pStyle w:val="10"/>
        <w:shd w:val="clear" w:color="auto" w:fill="auto"/>
        <w:tabs>
          <w:tab w:val="left" w:pos="500"/>
        </w:tabs>
        <w:spacing w:line="240" w:lineRule="auto"/>
        <w:ind w:left="20"/>
        <w:rPr>
          <w:rFonts w:ascii="Roboto" w:hAnsi="Roboto"/>
          <w:sz w:val="24"/>
          <w:szCs w:val="24"/>
        </w:rPr>
      </w:pPr>
      <w:r w:rsidRPr="006F7051">
        <w:rPr>
          <w:rFonts w:ascii="Roboto" w:hAnsi="Roboto"/>
          <w:sz w:val="24"/>
          <w:szCs w:val="24"/>
        </w:rPr>
        <w:t>S.13 Сапаны басқару</w:t>
      </w:r>
    </w:p>
    <w:p w:rsidR="00434BB1" w:rsidRPr="006F7051" w:rsidRDefault="00434BB1" w:rsidP="004A3094">
      <w:pPr>
        <w:pStyle w:val="10"/>
        <w:shd w:val="clear" w:color="auto" w:fill="auto"/>
        <w:tabs>
          <w:tab w:val="left" w:pos="500"/>
        </w:tabs>
        <w:spacing w:line="240" w:lineRule="auto"/>
        <w:ind w:left="20"/>
        <w:rPr>
          <w:rFonts w:ascii="Roboto" w:hAnsi="Roboto"/>
          <w:sz w:val="24"/>
          <w:szCs w:val="24"/>
        </w:rPr>
      </w:pPr>
      <w:r w:rsidRPr="006F7051">
        <w:rPr>
          <w:rFonts w:ascii="Roboto" w:hAnsi="Roboto"/>
          <w:sz w:val="24"/>
          <w:szCs w:val="24"/>
        </w:rPr>
        <w:t>S.14 Өзектілік</w:t>
      </w:r>
    </w:p>
    <w:p w:rsidR="00434BB1" w:rsidRPr="006F7051" w:rsidRDefault="00434BB1" w:rsidP="004A3094">
      <w:pPr>
        <w:pStyle w:val="10"/>
        <w:shd w:val="clear" w:color="auto" w:fill="auto"/>
        <w:tabs>
          <w:tab w:val="left" w:pos="500"/>
        </w:tabs>
        <w:spacing w:line="240" w:lineRule="auto"/>
        <w:ind w:left="20"/>
        <w:rPr>
          <w:rFonts w:ascii="Roboto" w:hAnsi="Roboto"/>
          <w:sz w:val="24"/>
          <w:szCs w:val="24"/>
        </w:rPr>
      </w:pPr>
      <w:r w:rsidRPr="006F7051">
        <w:rPr>
          <w:rFonts w:ascii="Roboto" w:hAnsi="Roboto"/>
          <w:sz w:val="24"/>
          <w:szCs w:val="24"/>
        </w:rPr>
        <w:t>S.15 Дәлдік және сенімділік (байқау түрін ескерумен толтырылады)</w:t>
      </w:r>
    </w:p>
    <w:p w:rsidR="00434BB1" w:rsidRPr="006F7051" w:rsidRDefault="00434BB1" w:rsidP="004A3094">
      <w:pPr>
        <w:pStyle w:val="10"/>
        <w:shd w:val="clear" w:color="auto" w:fill="auto"/>
        <w:tabs>
          <w:tab w:val="left" w:pos="500"/>
        </w:tabs>
        <w:spacing w:line="240" w:lineRule="auto"/>
        <w:ind w:left="20"/>
        <w:rPr>
          <w:rFonts w:ascii="Roboto" w:hAnsi="Roboto"/>
          <w:sz w:val="24"/>
          <w:szCs w:val="24"/>
        </w:rPr>
      </w:pPr>
      <w:r w:rsidRPr="006F7051">
        <w:rPr>
          <w:rFonts w:ascii="Roboto" w:hAnsi="Roboto"/>
          <w:sz w:val="24"/>
          <w:szCs w:val="24"/>
        </w:rPr>
        <w:t>S.16 Уақтылық және ұқыптылық</w:t>
      </w:r>
    </w:p>
    <w:p w:rsidR="00434BB1" w:rsidRPr="006F7051" w:rsidRDefault="00434BB1" w:rsidP="004A3094">
      <w:pPr>
        <w:pStyle w:val="10"/>
        <w:shd w:val="clear" w:color="auto" w:fill="auto"/>
        <w:tabs>
          <w:tab w:val="left" w:pos="500"/>
        </w:tabs>
        <w:spacing w:line="240" w:lineRule="auto"/>
        <w:ind w:left="20"/>
        <w:rPr>
          <w:rFonts w:ascii="Roboto" w:hAnsi="Roboto"/>
          <w:sz w:val="24"/>
          <w:szCs w:val="24"/>
        </w:rPr>
      </w:pPr>
      <w:r w:rsidRPr="006F7051">
        <w:rPr>
          <w:rFonts w:ascii="Roboto" w:hAnsi="Roboto"/>
          <w:sz w:val="24"/>
          <w:szCs w:val="24"/>
        </w:rPr>
        <w:t>S.17 Салыстырмалылық</w:t>
      </w:r>
    </w:p>
    <w:p w:rsidR="00434BB1" w:rsidRPr="006F7051" w:rsidRDefault="00434BB1" w:rsidP="004A3094">
      <w:pPr>
        <w:pStyle w:val="10"/>
        <w:shd w:val="clear" w:color="auto" w:fill="auto"/>
        <w:tabs>
          <w:tab w:val="left" w:pos="500"/>
        </w:tabs>
        <w:spacing w:line="240" w:lineRule="auto"/>
        <w:ind w:left="20"/>
        <w:rPr>
          <w:rFonts w:ascii="Roboto" w:hAnsi="Roboto"/>
          <w:sz w:val="24"/>
          <w:szCs w:val="24"/>
        </w:rPr>
      </w:pPr>
      <w:r w:rsidRPr="006F7051">
        <w:rPr>
          <w:rFonts w:ascii="Roboto" w:hAnsi="Roboto"/>
          <w:sz w:val="24"/>
          <w:szCs w:val="24"/>
        </w:rPr>
        <w:t>S.18 Келісушілік</w:t>
      </w:r>
    </w:p>
    <w:p w:rsidR="00434BB1" w:rsidRPr="006F7051" w:rsidRDefault="00434BB1" w:rsidP="004A3094">
      <w:pPr>
        <w:pStyle w:val="10"/>
        <w:shd w:val="clear" w:color="auto" w:fill="auto"/>
        <w:tabs>
          <w:tab w:val="left" w:pos="500"/>
        </w:tabs>
        <w:spacing w:line="240" w:lineRule="auto"/>
        <w:ind w:left="20"/>
        <w:rPr>
          <w:rFonts w:ascii="Roboto" w:hAnsi="Roboto"/>
          <w:sz w:val="24"/>
          <w:szCs w:val="24"/>
        </w:rPr>
      </w:pPr>
      <w:r w:rsidRPr="006F7051">
        <w:rPr>
          <w:rFonts w:ascii="Roboto" w:hAnsi="Roboto"/>
          <w:sz w:val="24"/>
          <w:szCs w:val="24"/>
        </w:rPr>
        <w:t>S.19 Жүктеме</w:t>
      </w:r>
    </w:p>
    <w:p w:rsidR="00434BB1" w:rsidRPr="006F7051" w:rsidRDefault="00434BB1" w:rsidP="004A3094">
      <w:pPr>
        <w:pStyle w:val="10"/>
        <w:shd w:val="clear" w:color="auto" w:fill="auto"/>
        <w:tabs>
          <w:tab w:val="left" w:pos="500"/>
        </w:tabs>
        <w:spacing w:line="240" w:lineRule="auto"/>
        <w:ind w:left="20"/>
        <w:rPr>
          <w:rFonts w:ascii="Roboto" w:hAnsi="Roboto"/>
          <w:sz w:val="24"/>
          <w:szCs w:val="24"/>
        </w:rPr>
      </w:pPr>
      <w:r w:rsidRPr="006F7051">
        <w:rPr>
          <w:rFonts w:ascii="Roboto" w:hAnsi="Roboto"/>
          <w:sz w:val="24"/>
          <w:szCs w:val="24"/>
        </w:rPr>
        <w:t>S.20 Деректерді қайта қарау</w:t>
      </w:r>
    </w:p>
    <w:p w:rsidR="00434BB1" w:rsidRPr="006F7051" w:rsidRDefault="00434BB1" w:rsidP="004A3094">
      <w:pPr>
        <w:pStyle w:val="10"/>
        <w:shd w:val="clear" w:color="auto" w:fill="auto"/>
        <w:tabs>
          <w:tab w:val="left" w:pos="500"/>
        </w:tabs>
        <w:spacing w:line="240" w:lineRule="auto"/>
        <w:ind w:left="20"/>
        <w:rPr>
          <w:rFonts w:ascii="Roboto" w:hAnsi="Roboto"/>
          <w:sz w:val="24"/>
          <w:szCs w:val="24"/>
        </w:rPr>
      </w:pPr>
      <w:r w:rsidRPr="006F7051">
        <w:rPr>
          <w:rFonts w:ascii="Roboto" w:hAnsi="Roboto"/>
          <w:sz w:val="24"/>
          <w:szCs w:val="24"/>
        </w:rPr>
        <w:t>S.21 Статистикалық деректерді өңдеу</w:t>
      </w:r>
    </w:p>
    <w:p w:rsidR="00434BB1" w:rsidRPr="006F7051" w:rsidRDefault="00434BB1" w:rsidP="004A3094">
      <w:pPr>
        <w:pStyle w:val="10"/>
        <w:shd w:val="clear" w:color="auto" w:fill="auto"/>
        <w:tabs>
          <w:tab w:val="left" w:pos="500"/>
        </w:tabs>
        <w:spacing w:line="240" w:lineRule="auto"/>
        <w:ind w:left="20"/>
        <w:rPr>
          <w:rFonts w:ascii="Roboto" w:hAnsi="Roboto"/>
          <w:sz w:val="24"/>
          <w:szCs w:val="24"/>
        </w:rPr>
      </w:pPr>
      <w:r w:rsidRPr="006F7051">
        <w:rPr>
          <w:rFonts w:ascii="Roboto" w:hAnsi="Roboto"/>
          <w:sz w:val="24"/>
          <w:szCs w:val="24"/>
        </w:rPr>
        <w:t>S.22 Ескерту</w:t>
      </w:r>
    </w:p>
    <w:p w:rsidR="00C96C87" w:rsidRPr="006F7051" w:rsidRDefault="00C96C87" w:rsidP="004A3094">
      <w:pPr>
        <w:pStyle w:val="10"/>
        <w:pageBreakBefore/>
        <w:shd w:val="clear" w:color="auto" w:fill="auto"/>
        <w:tabs>
          <w:tab w:val="left" w:pos="500"/>
        </w:tabs>
        <w:spacing w:line="240" w:lineRule="auto"/>
        <w:ind w:left="23"/>
        <w:rPr>
          <w:rFonts w:ascii="Roboto" w:hAnsi="Roboto"/>
          <w:sz w:val="24"/>
          <w:szCs w:val="24"/>
          <w:lang w:val="ru-RU"/>
        </w:rPr>
      </w:pPr>
      <w:bookmarkStart w:id="1" w:name="page3"/>
      <w:bookmarkEnd w:id="1"/>
    </w:p>
    <w:p w:rsidR="00C96C87" w:rsidRPr="006F7051" w:rsidRDefault="00C96C87" w:rsidP="00C96C87">
      <w:pPr>
        <w:rPr>
          <w:rFonts w:ascii="Roboto" w:hAnsi="Roboto"/>
          <w:sz w:val="24"/>
          <w:szCs w:val="24"/>
          <w:lang w:val="ru-RU"/>
        </w:rPr>
      </w:pPr>
    </w:p>
    <w:p w:rsidR="00C96C87" w:rsidRPr="006F7051" w:rsidRDefault="00C96C87" w:rsidP="00C96C87">
      <w:pPr>
        <w:rPr>
          <w:rFonts w:ascii="Roboto" w:hAnsi="Roboto"/>
          <w:sz w:val="24"/>
          <w:szCs w:val="24"/>
          <w:lang w:val="ru-RU"/>
        </w:rPr>
      </w:pPr>
    </w:p>
    <w:p w:rsidR="00434BB1" w:rsidRPr="006F7051" w:rsidRDefault="00434BB1" w:rsidP="00C96C87">
      <w:pPr>
        <w:rPr>
          <w:rFonts w:ascii="Roboto" w:hAnsi="Roboto"/>
          <w:sz w:val="24"/>
          <w:szCs w:val="24"/>
        </w:rPr>
      </w:pPr>
      <w:r w:rsidRPr="006F7051">
        <w:rPr>
          <w:rFonts w:ascii="Roboto" w:hAnsi="Roboto"/>
          <w:sz w:val="24"/>
          <w:szCs w:val="24"/>
        </w:rPr>
        <w:t>S.1 Байланыс деректері</w:t>
      </w:r>
    </w:p>
    <w:p w:rsidR="00434BB1" w:rsidRPr="006F7051" w:rsidRDefault="00434BB1" w:rsidP="004A3094">
      <w:pPr>
        <w:pStyle w:val="10"/>
        <w:shd w:val="clear" w:color="auto" w:fill="auto"/>
        <w:tabs>
          <w:tab w:val="left" w:pos="500"/>
        </w:tabs>
        <w:spacing w:line="240" w:lineRule="auto"/>
        <w:ind w:left="20"/>
        <w:rPr>
          <w:rFonts w:ascii="Roboto" w:hAnsi="Roboto"/>
          <w:sz w:val="24"/>
          <w:szCs w:val="24"/>
        </w:rPr>
      </w:pPr>
      <w:r w:rsidRPr="006F7051">
        <w:rPr>
          <w:rFonts w:ascii="Roboto" w:hAnsi="Roboto"/>
          <w:sz w:val="24"/>
          <w:szCs w:val="24"/>
        </w:rPr>
        <w:t>S.1.1 Ұйым</w:t>
      </w:r>
    </w:p>
    <w:p w:rsidR="00434BB1" w:rsidRPr="006F7051" w:rsidRDefault="00434BB1" w:rsidP="004A3094">
      <w:pPr>
        <w:pStyle w:val="10"/>
        <w:shd w:val="clear" w:color="auto" w:fill="auto"/>
        <w:spacing w:line="240" w:lineRule="auto"/>
        <w:ind w:left="560" w:right="20"/>
        <w:jc w:val="both"/>
        <w:rPr>
          <w:rFonts w:ascii="Roboto" w:hAnsi="Roboto"/>
          <w:sz w:val="24"/>
          <w:szCs w:val="24"/>
          <w:lang w:val="ru-RU"/>
        </w:rPr>
      </w:pPr>
      <w:r w:rsidRPr="006F7051">
        <w:rPr>
          <w:rFonts w:ascii="Roboto" w:hAnsi="Roboto"/>
          <w:sz w:val="24"/>
          <w:szCs w:val="24"/>
        </w:rPr>
        <w:t>Қазақстан Республикасы Стратегиялық жоспарлау және реформалар агенттігі Ұлттық статистика бюросы</w:t>
      </w:r>
    </w:p>
    <w:p w:rsidR="00F4399E" w:rsidRPr="006F7051" w:rsidRDefault="00F4399E" w:rsidP="004A3094">
      <w:pPr>
        <w:pStyle w:val="10"/>
        <w:shd w:val="clear" w:color="auto" w:fill="auto"/>
        <w:spacing w:line="240" w:lineRule="auto"/>
        <w:ind w:left="560" w:right="20"/>
        <w:jc w:val="both"/>
        <w:rPr>
          <w:rFonts w:ascii="Roboto" w:hAnsi="Roboto"/>
          <w:sz w:val="24"/>
          <w:szCs w:val="24"/>
          <w:lang w:val="ru-RU"/>
        </w:rPr>
      </w:pP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S.1.2 Құрылымдық бөлімше</w:t>
      </w:r>
    </w:p>
    <w:p w:rsidR="00434BB1" w:rsidRPr="006F7051" w:rsidRDefault="00434BB1" w:rsidP="004A3094">
      <w:pPr>
        <w:pStyle w:val="10"/>
        <w:shd w:val="clear" w:color="auto" w:fill="auto"/>
        <w:spacing w:line="240" w:lineRule="auto"/>
        <w:ind w:left="560" w:right="20"/>
        <w:jc w:val="both"/>
        <w:rPr>
          <w:rFonts w:ascii="Roboto" w:hAnsi="Roboto"/>
          <w:sz w:val="24"/>
          <w:szCs w:val="24"/>
          <w:lang w:val="ru-RU"/>
        </w:rPr>
      </w:pPr>
      <w:r w:rsidRPr="006F7051">
        <w:rPr>
          <w:rFonts w:ascii="Roboto" w:hAnsi="Roboto"/>
          <w:sz w:val="24"/>
          <w:szCs w:val="24"/>
        </w:rPr>
        <w:t>Ұлттық шоттар департаменті</w:t>
      </w:r>
    </w:p>
    <w:p w:rsidR="00F4399E" w:rsidRPr="006F7051" w:rsidRDefault="00F4399E" w:rsidP="004A3094">
      <w:pPr>
        <w:pStyle w:val="10"/>
        <w:shd w:val="clear" w:color="auto" w:fill="auto"/>
        <w:spacing w:line="240" w:lineRule="auto"/>
        <w:ind w:left="560" w:right="20"/>
        <w:jc w:val="both"/>
        <w:rPr>
          <w:rFonts w:ascii="Roboto" w:hAnsi="Roboto"/>
          <w:sz w:val="24"/>
          <w:szCs w:val="24"/>
          <w:lang w:val="ru-RU"/>
        </w:rPr>
      </w:pP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S.1.3 Байланысатын тұлғаның аты</w:t>
      </w:r>
    </w:p>
    <w:p w:rsidR="00434BB1" w:rsidRPr="006F7051" w:rsidRDefault="00434BB1" w:rsidP="004A3094">
      <w:pPr>
        <w:pStyle w:val="10"/>
        <w:shd w:val="clear" w:color="auto" w:fill="auto"/>
        <w:spacing w:line="240" w:lineRule="auto"/>
        <w:ind w:left="560" w:right="20"/>
        <w:jc w:val="both"/>
        <w:rPr>
          <w:rFonts w:ascii="Roboto" w:hAnsi="Roboto"/>
          <w:sz w:val="24"/>
          <w:szCs w:val="24"/>
          <w:lang w:val="ru-RU"/>
        </w:rPr>
      </w:pPr>
      <w:r w:rsidRPr="006F7051">
        <w:rPr>
          <w:rFonts w:ascii="Roboto" w:hAnsi="Roboto"/>
          <w:sz w:val="24"/>
          <w:szCs w:val="24"/>
        </w:rPr>
        <w:t>Смадьярова Айымгүл Сағынғалиқызы</w:t>
      </w:r>
    </w:p>
    <w:p w:rsidR="00F4399E" w:rsidRPr="006F7051" w:rsidRDefault="00F4399E" w:rsidP="004A3094">
      <w:pPr>
        <w:pStyle w:val="10"/>
        <w:shd w:val="clear" w:color="auto" w:fill="auto"/>
        <w:spacing w:line="240" w:lineRule="auto"/>
        <w:ind w:left="560" w:right="20"/>
        <w:jc w:val="both"/>
        <w:rPr>
          <w:rFonts w:ascii="Roboto" w:hAnsi="Roboto"/>
          <w:sz w:val="24"/>
          <w:szCs w:val="24"/>
          <w:lang w:val="ru-RU"/>
        </w:rPr>
      </w:pP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S.1.3.1 Жауапты құрылымдық бөлімше басшысының аты</w:t>
      </w:r>
    </w:p>
    <w:p w:rsidR="00434BB1" w:rsidRPr="006F7051" w:rsidRDefault="00434BB1" w:rsidP="004A3094">
      <w:pPr>
        <w:pStyle w:val="10"/>
        <w:shd w:val="clear" w:color="auto" w:fill="auto"/>
        <w:spacing w:line="240" w:lineRule="auto"/>
        <w:ind w:left="560" w:right="20"/>
        <w:jc w:val="both"/>
        <w:rPr>
          <w:rFonts w:ascii="Roboto" w:hAnsi="Roboto"/>
          <w:sz w:val="24"/>
          <w:szCs w:val="24"/>
        </w:rPr>
      </w:pPr>
      <w:r w:rsidRPr="006F7051">
        <w:rPr>
          <w:rFonts w:ascii="Roboto" w:hAnsi="Roboto"/>
          <w:sz w:val="24"/>
          <w:szCs w:val="24"/>
        </w:rPr>
        <w:t>Нақыпбеков Әсет Ерікұлы</w:t>
      </w:r>
    </w:p>
    <w:p w:rsidR="00F4399E" w:rsidRPr="006F7051" w:rsidRDefault="00F4399E" w:rsidP="004A3094">
      <w:pPr>
        <w:pStyle w:val="10"/>
        <w:shd w:val="clear" w:color="auto" w:fill="auto"/>
        <w:spacing w:line="240" w:lineRule="auto"/>
        <w:ind w:left="560" w:right="20"/>
        <w:jc w:val="both"/>
        <w:rPr>
          <w:rFonts w:ascii="Roboto" w:hAnsi="Roboto"/>
          <w:sz w:val="24"/>
          <w:szCs w:val="24"/>
        </w:rPr>
      </w:pP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S.1.</w:t>
      </w:r>
      <w:r w:rsidR="00F4399E" w:rsidRPr="006F7051">
        <w:rPr>
          <w:rFonts w:ascii="Roboto" w:hAnsi="Roboto"/>
          <w:sz w:val="24"/>
          <w:szCs w:val="24"/>
        </w:rPr>
        <w:t>4</w:t>
      </w:r>
      <w:r w:rsidRPr="006F7051">
        <w:rPr>
          <w:rFonts w:ascii="Roboto" w:hAnsi="Roboto"/>
          <w:sz w:val="24"/>
          <w:szCs w:val="24"/>
        </w:rPr>
        <w:t xml:space="preserve"> Байланысатын тұлғаның пошталық мекенжайы</w:t>
      </w:r>
    </w:p>
    <w:p w:rsidR="00F4399E" w:rsidRPr="006F7051" w:rsidRDefault="00F4399E" w:rsidP="00F4399E">
      <w:pPr>
        <w:pStyle w:val="10"/>
        <w:ind w:left="560" w:right="20"/>
        <w:jc w:val="both"/>
        <w:rPr>
          <w:rFonts w:ascii="Roboto" w:hAnsi="Roboto"/>
          <w:sz w:val="24"/>
          <w:szCs w:val="24"/>
        </w:rPr>
      </w:pPr>
      <w:r w:rsidRPr="006F7051">
        <w:rPr>
          <w:rFonts w:ascii="Roboto" w:hAnsi="Roboto"/>
          <w:sz w:val="24"/>
          <w:szCs w:val="24"/>
        </w:rPr>
        <w:t>010000, Қазақстан Республикасы, Астана қаласы Мәнгілік ел көшесі, 8 Министрліктер Үйі, 4 кіреберіс</w:t>
      </w:r>
    </w:p>
    <w:p w:rsidR="00F4399E" w:rsidRPr="006F7051" w:rsidRDefault="00F4399E" w:rsidP="00F4399E">
      <w:pPr>
        <w:pStyle w:val="10"/>
        <w:shd w:val="clear" w:color="auto" w:fill="auto"/>
        <w:spacing w:line="240" w:lineRule="auto"/>
        <w:ind w:right="20"/>
        <w:jc w:val="both"/>
        <w:rPr>
          <w:rFonts w:ascii="Roboto" w:hAnsi="Roboto"/>
          <w:sz w:val="24"/>
          <w:szCs w:val="24"/>
        </w:rPr>
      </w:pPr>
    </w:p>
    <w:p w:rsidR="00434BB1" w:rsidRPr="006F7051" w:rsidRDefault="00F4399E"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S.1.5</w:t>
      </w:r>
      <w:r w:rsidR="00434BB1" w:rsidRPr="006F7051">
        <w:rPr>
          <w:rFonts w:ascii="Roboto" w:hAnsi="Roboto"/>
          <w:sz w:val="24"/>
          <w:szCs w:val="24"/>
        </w:rPr>
        <w:t xml:space="preserve"> Байланысатын тұлғаның электрондық пошта мекенжайы</w:t>
      </w:r>
    </w:p>
    <w:p w:rsidR="00434BB1" w:rsidRPr="006F7051" w:rsidRDefault="00866960" w:rsidP="004A3094">
      <w:pPr>
        <w:pStyle w:val="10"/>
        <w:shd w:val="clear" w:color="auto" w:fill="auto"/>
        <w:spacing w:line="240" w:lineRule="auto"/>
        <w:ind w:left="560" w:right="20"/>
        <w:jc w:val="both"/>
        <w:rPr>
          <w:rStyle w:val="a3"/>
          <w:rFonts w:ascii="Roboto" w:hAnsi="Roboto"/>
          <w:sz w:val="24"/>
          <w:szCs w:val="24"/>
          <w:lang w:eastAsia="en-US"/>
        </w:rPr>
      </w:pPr>
      <w:hyperlink r:id="rId9" w:history="1">
        <w:r w:rsidR="00434BB1" w:rsidRPr="006F7051">
          <w:rPr>
            <w:rStyle w:val="a3"/>
            <w:rFonts w:ascii="Roboto" w:hAnsi="Roboto"/>
            <w:sz w:val="24"/>
            <w:szCs w:val="24"/>
            <w:lang w:eastAsia="en-US"/>
          </w:rPr>
          <w:t>a.smadyarova@aspire.gov.kz</w:t>
        </w:r>
      </w:hyperlink>
    </w:p>
    <w:p w:rsidR="00F4399E" w:rsidRPr="006F7051" w:rsidRDefault="00F4399E" w:rsidP="004A3094">
      <w:pPr>
        <w:pStyle w:val="10"/>
        <w:shd w:val="clear" w:color="auto" w:fill="auto"/>
        <w:spacing w:line="240" w:lineRule="auto"/>
        <w:ind w:left="560" w:right="20"/>
        <w:jc w:val="both"/>
        <w:rPr>
          <w:rStyle w:val="a3"/>
          <w:rFonts w:ascii="Roboto" w:hAnsi="Roboto"/>
          <w:sz w:val="24"/>
          <w:szCs w:val="24"/>
          <w:lang w:eastAsia="en-US"/>
        </w:rPr>
      </w:pPr>
    </w:p>
    <w:p w:rsidR="00434BB1" w:rsidRPr="006F7051" w:rsidRDefault="00F4399E"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S.1.6</w:t>
      </w:r>
      <w:r w:rsidR="00434BB1" w:rsidRPr="006F7051">
        <w:rPr>
          <w:rFonts w:ascii="Roboto" w:hAnsi="Roboto"/>
          <w:sz w:val="24"/>
          <w:szCs w:val="24"/>
        </w:rPr>
        <w:t xml:space="preserve"> Байланысатын тұлғаның телефон нөмірі</w:t>
      </w:r>
    </w:p>
    <w:p w:rsidR="00434BB1" w:rsidRPr="006F7051" w:rsidRDefault="00434BB1" w:rsidP="004A3094">
      <w:pPr>
        <w:pStyle w:val="10"/>
        <w:shd w:val="clear" w:color="auto" w:fill="auto"/>
        <w:spacing w:line="240" w:lineRule="auto"/>
        <w:ind w:left="560" w:right="20"/>
        <w:jc w:val="both"/>
        <w:rPr>
          <w:rFonts w:ascii="Roboto" w:hAnsi="Roboto"/>
          <w:sz w:val="24"/>
          <w:szCs w:val="24"/>
        </w:rPr>
      </w:pPr>
      <w:r w:rsidRPr="006F7051">
        <w:rPr>
          <w:rFonts w:ascii="Roboto" w:hAnsi="Roboto"/>
          <w:sz w:val="24"/>
          <w:szCs w:val="24"/>
        </w:rPr>
        <w:t>+7(7172)74-93-06</w:t>
      </w:r>
    </w:p>
    <w:p w:rsidR="00F4399E" w:rsidRPr="006F7051" w:rsidRDefault="00F4399E" w:rsidP="004A3094">
      <w:pPr>
        <w:pStyle w:val="10"/>
        <w:shd w:val="clear" w:color="auto" w:fill="auto"/>
        <w:spacing w:line="240" w:lineRule="auto"/>
        <w:ind w:left="560" w:right="20"/>
        <w:jc w:val="both"/>
        <w:rPr>
          <w:rFonts w:ascii="Roboto" w:hAnsi="Roboto"/>
          <w:sz w:val="24"/>
          <w:szCs w:val="24"/>
        </w:rPr>
      </w:pP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S.2 Кіріспе – Өзектілік</w:t>
      </w:r>
    </w:p>
    <w:p w:rsidR="00434BB1" w:rsidRPr="006F7051" w:rsidRDefault="00434BB1" w:rsidP="004A3094">
      <w:pPr>
        <w:pStyle w:val="10"/>
        <w:shd w:val="clear" w:color="auto" w:fill="auto"/>
        <w:spacing w:line="240" w:lineRule="auto"/>
        <w:ind w:left="560" w:right="20"/>
        <w:jc w:val="both"/>
        <w:rPr>
          <w:rFonts w:ascii="Roboto" w:hAnsi="Roboto"/>
          <w:color w:val="auto"/>
          <w:sz w:val="24"/>
          <w:szCs w:val="24"/>
          <w:lang w:eastAsia="en-US"/>
        </w:rPr>
      </w:pPr>
      <w:r w:rsidRPr="006F7051">
        <w:rPr>
          <w:rFonts w:ascii="Roboto" w:hAnsi="Roboto"/>
          <w:color w:val="auto"/>
          <w:sz w:val="24"/>
          <w:szCs w:val="24"/>
          <w:lang w:eastAsia="en-US"/>
        </w:rPr>
        <w:t>Құрылымдық статистика – бұл жылдық статистика, оның мақсаты өңірлер және қызмет түрлері бөлінісінде экономиканың қаржылық емес секторы кәсіпорындарының қаржы-шаруашылық қызметі туралы деректермен (өнеркәсіп, құрылыс, сауда, көлік, байланыс, қызмет көрсетулердің) қамтамасыз ету. Құрылымдық статистиканың негізгі міндеттері кәсіпкерлік қызмет көлемдері, өндірістік жүйе құрылымы, жекелеген макроэкономикалық көрсеткіштерді есептеу үшін ақпараттық базаны қалыптастыру, сондай-ақ кәсіпорындар демографиясы сипаттамалары мен бизнес тіркелімді өзектілендіру болып табылады.</w:t>
      </w:r>
    </w:p>
    <w:p w:rsidR="00434BB1" w:rsidRPr="006F7051" w:rsidRDefault="00434BB1" w:rsidP="004A3094">
      <w:pPr>
        <w:pStyle w:val="10"/>
        <w:shd w:val="clear" w:color="auto" w:fill="auto"/>
        <w:spacing w:line="240" w:lineRule="auto"/>
        <w:ind w:left="560" w:right="20"/>
        <w:jc w:val="both"/>
        <w:rPr>
          <w:rFonts w:ascii="Roboto" w:hAnsi="Roboto"/>
          <w:color w:val="auto"/>
          <w:sz w:val="24"/>
          <w:szCs w:val="24"/>
          <w:lang w:eastAsia="en-US"/>
        </w:rPr>
      </w:pPr>
      <w:r w:rsidRPr="006F7051">
        <w:rPr>
          <w:rFonts w:ascii="Roboto" w:hAnsi="Roboto"/>
          <w:color w:val="auto"/>
          <w:sz w:val="24"/>
          <w:szCs w:val="24"/>
          <w:lang w:eastAsia="en-US"/>
        </w:rPr>
        <w:t>Қазіргі уақытта құрылымдық статистиканың негізі халықаралық ҰШЖ талаптарына және ұлттық талаптарға беретін есептіліктердің төмендетілген нысандары бойынша жауап статистикалық байқаулары болып табылады. Атап айтқанда шағын кәсіпорындардың қаржы-шаруашылық қызметі бойынша кәсіпорындардың қаржы-шаруашылық қызметін статистикалық байқау негізінде қалыптасатын көрсеткіштер:</w:t>
      </w:r>
    </w:p>
    <w:p w:rsidR="00434BB1" w:rsidRPr="006F7051" w:rsidRDefault="00434BB1" w:rsidP="004A3094">
      <w:pPr>
        <w:pStyle w:val="10"/>
        <w:shd w:val="clear" w:color="auto" w:fill="auto"/>
        <w:spacing w:line="240" w:lineRule="auto"/>
        <w:ind w:left="560" w:right="20"/>
        <w:jc w:val="both"/>
        <w:rPr>
          <w:rFonts w:ascii="Roboto" w:hAnsi="Roboto"/>
          <w:color w:val="auto"/>
          <w:sz w:val="24"/>
          <w:szCs w:val="24"/>
          <w:lang w:eastAsia="en-US"/>
        </w:rPr>
      </w:pPr>
      <w:r w:rsidRPr="006F7051">
        <w:rPr>
          <w:rFonts w:ascii="Roboto" w:hAnsi="Roboto"/>
          <w:color w:val="auto"/>
          <w:sz w:val="24"/>
          <w:szCs w:val="24"/>
          <w:lang w:eastAsia="en-US"/>
        </w:rPr>
        <w:t>1) Ұлттық шоттар жүйесінің (ҰШЖ) мақсаттары үшін аралық тұтынуды eсептеуде;</w:t>
      </w:r>
    </w:p>
    <w:p w:rsidR="00434BB1" w:rsidRPr="006F7051" w:rsidRDefault="00434BB1" w:rsidP="004A3094">
      <w:pPr>
        <w:pStyle w:val="10"/>
        <w:shd w:val="clear" w:color="auto" w:fill="auto"/>
        <w:spacing w:line="240" w:lineRule="auto"/>
        <w:ind w:left="560" w:right="20"/>
        <w:jc w:val="both"/>
        <w:rPr>
          <w:rFonts w:ascii="Roboto" w:hAnsi="Roboto"/>
          <w:color w:val="auto"/>
          <w:sz w:val="24"/>
          <w:szCs w:val="24"/>
          <w:lang w:eastAsia="en-US"/>
        </w:rPr>
      </w:pPr>
      <w:r w:rsidRPr="006F7051">
        <w:rPr>
          <w:rFonts w:ascii="Roboto" w:hAnsi="Roboto"/>
          <w:color w:val="auto"/>
          <w:sz w:val="24"/>
          <w:szCs w:val="24"/>
          <w:lang w:eastAsia="en-US"/>
        </w:rPr>
        <w:t>2) экономикалық есептеулер үшін мемлекеттік органдар және бизнес;</w:t>
      </w:r>
    </w:p>
    <w:p w:rsidR="00434BB1" w:rsidRPr="006F7051" w:rsidRDefault="00434BB1" w:rsidP="004A3094">
      <w:pPr>
        <w:pStyle w:val="10"/>
        <w:shd w:val="clear" w:color="auto" w:fill="auto"/>
        <w:spacing w:line="240" w:lineRule="auto"/>
        <w:ind w:left="560" w:right="20"/>
        <w:jc w:val="both"/>
        <w:rPr>
          <w:rFonts w:ascii="Roboto" w:hAnsi="Roboto"/>
          <w:color w:val="auto"/>
          <w:sz w:val="24"/>
          <w:szCs w:val="24"/>
          <w:lang w:eastAsia="en-US"/>
        </w:rPr>
      </w:pPr>
      <w:r w:rsidRPr="006F7051">
        <w:rPr>
          <w:rFonts w:ascii="Roboto" w:hAnsi="Roboto"/>
          <w:color w:val="auto"/>
          <w:sz w:val="24"/>
          <w:szCs w:val="24"/>
          <w:lang w:eastAsia="en-US"/>
        </w:rPr>
        <w:t>3) мемлекеттік бағдарламалардың нысаналы индикаторларының мониторингін жүзеге асыру үшін;</w:t>
      </w:r>
    </w:p>
    <w:p w:rsidR="00671759"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4) ел экономикасына шағын және орта кәсіпкерлік үлесін бағалау үшін пайдаланылады.</w:t>
      </w:r>
    </w:p>
    <w:p w:rsidR="00671759" w:rsidRPr="006F7051" w:rsidRDefault="00671759" w:rsidP="001E0DE2">
      <w:pPr>
        <w:pStyle w:val="10"/>
        <w:ind w:left="560" w:right="20"/>
        <w:jc w:val="both"/>
        <w:rPr>
          <w:rFonts w:ascii="Roboto" w:hAnsi="Roboto"/>
          <w:sz w:val="24"/>
          <w:szCs w:val="24"/>
        </w:rPr>
      </w:pPr>
      <w:r w:rsidRPr="006F7051">
        <w:rPr>
          <w:rFonts w:ascii="Roboto" w:hAnsi="Roboto"/>
          <w:sz w:val="24"/>
          <w:szCs w:val="24"/>
        </w:rPr>
        <w:t xml:space="preserve">ҚР СЖРА  ҰСБ </w:t>
      </w:r>
      <w:hyperlink r:id="rId10" w:history="1">
        <w:r w:rsidRPr="006F7051">
          <w:rPr>
            <w:rStyle w:val="a3"/>
            <w:rFonts w:ascii="Roboto" w:hAnsi="Roboto"/>
            <w:sz w:val="24"/>
            <w:szCs w:val="24"/>
          </w:rPr>
          <w:t>www.stat.gov.kz</w:t>
        </w:r>
      </w:hyperlink>
      <w:r w:rsidRPr="006F7051">
        <w:rPr>
          <w:rFonts w:ascii="Roboto" w:hAnsi="Roboto"/>
          <w:sz w:val="24"/>
          <w:szCs w:val="24"/>
        </w:rPr>
        <w:t xml:space="preserve"> сайтында Қазақстан Республикасы Стратегиялық жоспарлау және реформалар агенттігі Ұлттық статистика бюро басшысының блогы арқылы пайдаланушыларымен кері байланыс жүзеге асырылады. ҚР СЖРА  Ұлттық статистика бюросында жұмыс топтарының (фокус-топтар) отырыстары ықтимал пайдаланушылар және респондентердің, мүдделі мемлекеттік </w:t>
      </w:r>
      <w:r w:rsidRPr="006F7051">
        <w:rPr>
          <w:rFonts w:ascii="Roboto" w:hAnsi="Roboto"/>
          <w:sz w:val="24"/>
          <w:szCs w:val="24"/>
        </w:rPr>
        <w:lastRenderedPageBreak/>
        <w:t>органдардың, сонымен қатар «Атамекен» ҰКП өкілдерінің қатысуымен өтеді, онда жалпымемлекеттік статистикалық нысандардың көрсеткіштері ведомстволық статистикалық нысандардың және әкімшілік деректер нысандарының көрсеткіштері қайталамау және олардың өзектілігі мәні егжей-тегжейлі талданады.</w:t>
      </w:r>
    </w:p>
    <w:p w:rsidR="00434BB1" w:rsidRPr="006F7051" w:rsidRDefault="00434BB1" w:rsidP="00107E23">
      <w:pPr>
        <w:pStyle w:val="10"/>
        <w:shd w:val="clear" w:color="auto" w:fill="auto"/>
        <w:tabs>
          <w:tab w:val="left" w:pos="500"/>
        </w:tabs>
        <w:spacing w:line="240" w:lineRule="auto"/>
        <w:rPr>
          <w:rFonts w:ascii="Roboto" w:hAnsi="Roboto"/>
          <w:sz w:val="24"/>
          <w:szCs w:val="24"/>
        </w:rPr>
      </w:pP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S.3 Метадеректерді жаңарту</w:t>
      </w:r>
    </w:p>
    <w:p w:rsidR="00434BB1" w:rsidRPr="006F7051" w:rsidRDefault="00434BB1" w:rsidP="004A3094">
      <w:pPr>
        <w:pStyle w:val="10"/>
        <w:shd w:val="clear" w:color="auto" w:fill="auto"/>
        <w:tabs>
          <w:tab w:val="left" w:pos="500"/>
        </w:tabs>
        <w:spacing w:line="240" w:lineRule="auto"/>
        <w:ind w:left="23"/>
        <w:rPr>
          <w:rFonts w:ascii="Roboto" w:hAnsi="Roboto"/>
          <w:sz w:val="24"/>
          <w:szCs w:val="24"/>
          <w:lang w:val="ru-RU"/>
        </w:rPr>
      </w:pPr>
      <w:r w:rsidRPr="006F7051">
        <w:rPr>
          <w:rFonts w:ascii="Roboto" w:hAnsi="Roboto"/>
          <w:sz w:val="24"/>
          <w:szCs w:val="24"/>
        </w:rPr>
        <w:t>S.3.1 Жаңартылған метадеректерді соңғы растау</w:t>
      </w:r>
    </w:p>
    <w:p w:rsidR="00434BB1" w:rsidRPr="006F7051" w:rsidRDefault="00434BB1" w:rsidP="004A3094">
      <w:pPr>
        <w:pStyle w:val="10"/>
        <w:shd w:val="clear" w:color="auto" w:fill="auto"/>
        <w:tabs>
          <w:tab w:val="left" w:pos="505"/>
        </w:tabs>
        <w:spacing w:line="240" w:lineRule="auto"/>
        <w:ind w:left="20"/>
        <w:rPr>
          <w:rFonts w:ascii="Roboto" w:hAnsi="Roboto"/>
          <w:sz w:val="24"/>
          <w:szCs w:val="24"/>
          <w:lang w:val="ru-RU"/>
        </w:rPr>
      </w:pPr>
      <w:r w:rsidRPr="006F7051">
        <w:rPr>
          <w:rFonts w:ascii="Roboto" w:hAnsi="Roboto"/>
          <w:sz w:val="24"/>
          <w:szCs w:val="24"/>
        </w:rPr>
        <w:t xml:space="preserve">          </w:t>
      </w:r>
      <w:r w:rsidRPr="006F7051">
        <w:rPr>
          <w:rFonts w:ascii="Roboto" w:hAnsi="Roboto"/>
          <w:sz w:val="24"/>
          <w:szCs w:val="24"/>
          <w:lang w:val="ru-RU"/>
        </w:rPr>
        <w:t>19</w:t>
      </w:r>
      <w:r w:rsidRPr="006F7051">
        <w:rPr>
          <w:rFonts w:ascii="Roboto" w:hAnsi="Roboto"/>
          <w:sz w:val="24"/>
          <w:szCs w:val="24"/>
        </w:rPr>
        <w:t>.1</w:t>
      </w:r>
      <w:r w:rsidRPr="006F7051">
        <w:rPr>
          <w:rFonts w:ascii="Roboto" w:hAnsi="Roboto"/>
          <w:sz w:val="24"/>
          <w:szCs w:val="24"/>
          <w:lang w:val="ru-RU"/>
        </w:rPr>
        <w:t>2</w:t>
      </w:r>
      <w:r w:rsidRPr="006F7051">
        <w:rPr>
          <w:rFonts w:ascii="Roboto" w:hAnsi="Roboto"/>
          <w:sz w:val="24"/>
          <w:szCs w:val="24"/>
        </w:rPr>
        <w:t>.20</w:t>
      </w:r>
      <w:r w:rsidRPr="006F7051">
        <w:rPr>
          <w:rFonts w:ascii="Roboto" w:hAnsi="Roboto"/>
          <w:sz w:val="24"/>
          <w:szCs w:val="24"/>
          <w:lang w:val="ru-RU"/>
        </w:rPr>
        <w:t>23</w:t>
      </w:r>
    </w:p>
    <w:p w:rsidR="00434BB1" w:rsidRPr="006F7051" w:rsidRDefault="00434BB1" w:rsidP="004A3094">
      <w:pPr>
        <w:pStyle w:val="10"/>
        <w:shd w:val="clear" w:color="auto" w:fill="auto"/>
        <w:tabs>
          <w:tab w:val="left" w:pos="500"/>
        </w:tabs>
        <w:spacing w:line="240" w:lineRule="auto"/>
        <w:ind w:left="23"/>
        <w:rPr>
          <w:rFonts w:ascii="Roboto" w:hAnsi="Roboto"/>
          <w:sz w:val="24"/>
          <w:szCs w:val="24"/>
          <w:lang w:val="ru-RU"/>
        </w:rPr>
      </w:pPr>
      <w:r w:rsidRPr="006F7051">
        <w:rPr>
          <w:rFonts w:ascii="Roboto" w:hAnsi="Roboto"/>
          <w:sz w:val="24"/>
          <w:szCs w:val="24"/>
        </w:rPr>
        <w:t>S.3.2 Метадеректерді соңғы орналастыру</w:t>
      </w:r>
    </w:p>
    <w:p w:rsidR="00434BB1" w:rsidRPr="006F7051" w:rsidRDefault="00434BB1" w:rsidP="004A3094">
      <w:pPr>
        <w:pStyle w:val="10"/>
        <w:shd w:val="clear" w:color="auto" w:fill="auto"/>
        <w:tabs>
          <w:tab w:val="left" w:pos="505"/>
        </w:tabs>
        <w:spacing w:line="240" w:lineRule="auto"/>
        <w:ind w:left="20"/>
        <w:rPr>
          <w:rFonts w:ascii="Roboto" w:hAnsi="Roboto"/>
          <w:sz w:val="24"/>
          <w:szCs w:val="24"/>
          <w:lang w:val="ru-RU"/>
        </w:rPr>
      </w:pPr>
      <w:r w:rsidRPr="006F7051">
        <w:rPr>
          <w:rFonts w:ascii="Roboto" w:hAnsi="Roboto"/>
          <w:sz w:val="24"/>
          <w:szCs w:val="24"/>
        </w:rPr>
        <w:t xml:space="preserve">          </w:t>
      </w:r>
      <w:r w:rsidRPr="006F7051">
        <w:rPr>
          <w:rFonts w:ascii="Roboto" w:hAnsi="Roboto"/>
          <w:sz w:val="24"/>
          <w:szCs w:val="24"/>
          <w:lang w:val="ru-RU"/>
        </w:rPr>
        <w:t>19</w:t>
      </w:r>
      <w:r w:rsidRPr="006F7051">
        <w:rPr>
          <w:rFonts w:ascii="Roboto" w:hAnsi="Roboto"/>
          <w:sz w:val="24"/>
          <w:szCs w:val="24"/>
        </w:rPr>
        <w:t>.1</w:t>
      </w:r>
      <w:r w:rsidRPr="006F7051">
        <w:rPr>
          <w:rFonts w:ascii="Roboto" w:hAnsi="Roboto"/>
          <w:sz w:val="24"/>
          <w:szCs w:val="24"/>
          <w:lang w:val="ru-RU"/>
        </w:rPr>
        <w:t>2</w:t>
      </w:r>
      <w:r w:rsidRPr="006F7051">
        <w:rPr>
          <w:rFonts w:ascii="Roboto" w:hAnsi="Roboto"/>
          <w:sz w:val="24"/>
          <w:szCs w:val="24"/>
        </w:rPr>
        <w:t>.20</w:t>
      </w:r>
      <w:r w:rsidRPr="006F7051">
        <w:rPr>
          <w:rFonts w:ascii="Roboto" w:hAnsi="Roboto"/>
          <w:sz w:val="24"/>
          <w:szCs w:val="24"/>
          <w:lang w:val="ru-RU"/>
        </w:rPr>
        <w:t>23</w:t>
      </w:r>
    </w:p>
    <w:p w:rsidR="00434BB1" w:rsidRPr="006F7051" w:rsidRDefault="00434BB1" w:rsidP="004A3094">
      <w:pPr>
        <w:pStyle w:val="10"/>
        <w:shd w:val="clear" w:color="auto" w:fill="auto"/>
        <w:tabs>
          <w:tab w:val="left" w:pos="500"/>
        </w:tabs>
        <w:spacing w:line="240" w:lineRule="auto"/>
        <w:ind w:left="23"/>
        <w:rPr>
          <w:rFonts w:ascii="Roboto" w:hAnsi="Roboto"/>
          <w:sz w:val="24"/>
          <w:szCs w:val="24"/>
          <w:lang w:val="ru-RU"/>
        </w:rPr>
      </w:pPr>
      <w:r w:rsidRPr="006F7051">
        <w:rPr>
          <w:rFonts w:ascii="Roboto" w:hAnsi="Roboto"/>
          <w:sz w:val="24"/>
          <w:szCs w:val="24"/>
        </w:rPr>
        <w:t>S.3.3 Метадеректерді соңғы жаңарту</w:t>
      </w:r>
    </w:p>
    <w:p w:rsidR="00434BB1" w:rsidRPr="006F7051" w:rsidRDefault="00434BB1" w:rsidP="004A3094">
      <w:pPr>
        <w:pStyle w:val="10"/>
        <w:shd w:val="clear" w:color="auto" w:fill="auto"/>
        <w:tabs>
          <w:tab w:val="left" w:pos="505"/>
        </w:tabs>
        <w:spacing w:line="240" w:lineRule="auto"/>
        <w:ind w:left="20"/>
        <w:rPr>
          <w:rFonts w:ascii="Roboto" w:hAnsi="Roboto"/>
          <w:sz w:val="24"/>
          <w:szCs w:val="24"/>
          <w:lang w:val="ru-RU"/>
        </w:rPr>
      </w:pPr>
      <w:r w:rsidRPr="006F7051">
        <w:rPr>
          <w:rFonts w:ascii="Roboto" w:hAnsi="Roboto"/>
          <w:sz w:val="24"/>
          <w:szCs w:val="24"/>
        </w:rPr>
        <w:t xml:space="preserve">          </w:t>
      </w:r>
      <w:r w:rsidRPr="006F7051">
        <w:rPr>
          <w:rFonts w:ascii="Roboto" w:hAnsi="Roboto"/>
          <w:sz w:val="24"/>
          <w:szCs w:val="24"/>
          <w:lang w:val="ru-RU"/>
        </w:rPr>
        <w:t>19</w:t>
      </w:r>
      <w:r w:rsidRPr="006F7051">
        <w:rPr>
          <w:rFonts w:ascii="Roboto" w:hAnsi="Roboto"/>
          <w:sz w:val="24"/>
          <w:szCs w:val="24"/>
        </w:rPr>
        <w:t>.1</w:t>
      </w:r>
      <w:r w:rsidRPr="006F7051">
        <w:rPr>
          <w:rFonts w:ascii="Roboto" w:hAnsi="Roboto"/>
          <w:sz w:val="24"/>
          <w:szCs w:val="24"/>
          <w:lang w:val="ru-RU"/>
        </w:rPr>
        <w:t>2</w:t>
      </w:r>
      <w:r w:rsidRPr="006F7051">
        <w:rPr>
          <w:rFonts w:ascii="Roboto" w:hAnsi="Roboto"/>
          <w:sz w:val="24"/>
          <w:szCs w:val="24"/>
        </w:rPr>
        <w:t>.20</w:t>
      </w:r>
      <w:r w:rsidRPr="006F7051">
        <w:rPr>
          <w:rFonts w:ascii="Roboto" w:hAnsi="Roboto"/>
          <w:sz w:val="24"/>
          <w:szCs w:val="24"/>
          <w:lang w:val="ru-RU"/>
        </w:rPr>
        <w:t>23</w:t>
      </w:r>
    </w:p>
    <w:p w:rsidR="009B29BB" w:rsidRPr="006F7051" w:rsidRDefault="009B29BB" w:rsidP="004A3094">
      <w:pPr>
        <w:pStyle w:val="10"/>
        <w:shd w:val="clear" w:color="auto" w:fill="auto"/>
        <w:tabs>
          <w:tab w:val="left" w:pos="505"/>
        </w:tabs>
        <w:spacing w:line="240" w:lineRule="auto"/>
        <w:ind w:left="20"/>
        <w:rPr>
          <w:rFonts w:ascii="Roboto" w:hAnsi="Roboto"/>
          <w:sz w:val="24"/>
          <w:szCs w:val="24"/>
          <w:lang w:val="ru-RU"/>
        </w:rPr>
      </w:pP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bookmarkStart w:id="2" w:name="page4"/>
      <w:bookmarkEnd w:id="2"/>
      <w:r w:rsidRPr="006F7051">
        <w:rPr>
          <w:rFonts w:ascii="Roboto" w:hAnsi="Roboto"/>
          <w:sz w:val="24"/>
          <w:szCs w:val="24"/>
        </w:rPr>
        <w:t>S.4 Статистикалық ақпаратты ұсыну</w:t>
      </w:r>
    </w:p>
    <w:p w:rsidR="00434BB1" w:rsidRPr="006F7051" w:rsidRDefault="00434BB1" w:rsidP="004A3094">
      <w:pPr>
        <w:pStyle w:val="10"/>
        <w:shd w:val="clear" w:color="auto" w:fill="auto"/>
        <w:tabs>
          <w:tab w:val="left" w:pos="500"/>
        </w:tabs>
        <w:spacing w:line="240" w:lineRule="auto"/>
        <w:ind w:left="23"/>
        <w:rPr>
          <w:rFonts w:ascii="Roboto" w:hAnsi="Roboto"/>
          <w:sz w:val="24"/>
          <w:szCs w:val="24"/>
          <w:lang w:val="ru-RU"/>
        </w:rPr>
      </w:pPr>
      <w:r w:rsidRPr="006F7051">
        <w:rPr>
          <w:rFonts w:ascii="Roboto" w:hAnsi="Roboto"/>
          <w:sz w:val="24"/>
          <w:szCs w:val="24"/>
        </w:rPr>
        <w:t>S.4.1 Деректерді сипаттау</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Кәсіпорындардың қаржы-шаруашылық қызметін зерттеу «Шағын кәсіпорынның қызметі туралы есеп» 2-МП (бұдан әрі – 2-МП) статистикалық нысаны бойынша Экономикалық қызмет түрлері бөлінісінде жыл сайын республиканың бүкіл аумағы бойынша жүзеге асырылады. Бақылау объектілері коммерциялық негізде тауарларды (көрсетілетін қызметтерді) өндіру үшін құрылған қаржылық емес сектордың заңды тұлғаларының жиынтығы болып табылады.</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Көрсетілген нысанда қызметкерлерінің тізімдік саны 100 адамнан аспайтын, кәсіпкерлік қызметті жүзеге асыратын заңды тұлғалар және (немесе) шетелдік заңды тұлғалардың филиалдары ұсынады. Статистикалық нысанды білім беру, денсаулық сақтау ұйымдары, банктер, сақтандыру ұйымдары, бірыңғай жинақтаушы зейнетақы қоры, қоғамдық бірлестіктер, қоғамдық қорлар ұсынбайды.</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Қалыптасқан көрсеткіштер кәсіпорындардың қаржы-шаруашылық қызметін, олардың даму үрдісін, өңірлік ерекшеліктерін зерделеуді бағалауға, сондай-ақ ұлттық шоттар жүйесі үшін көрсеткіштерді қалыптастыруға мүмкіндік береді.</w:t>
      </w:r>
    </w:p>
    <w:p w:rsidR="009B29BB" w:rsidRPr="006F7051" w:rsidRDefault="00434BB1" w:rsidP="009B29BB">
      <w:pPr>
        <w:pStyle w:val="10"/>
        <w:spacing w:line="240" w:lineRule="auto"/>
        <w:ind w:left="560" w:right="20"/>
        <w:jc w:val="both"/>
        <w:rPr>
          <w:rFonts w:ascii="Roboto" w:hAnsi="Roboto"/>
          <w:sz w:val="24"/>
          <w:szCs w:val="24"/>
        </w:rPr>
      </w:pPr>
      <w:r w:rsidRPr="006F7051">
        <w:rPr>
          <w:rFonts w:ascii="Roboto" w:hAnsi="Roboto"/>
          <w:sz w:val="24"/>
          <w:szCs w:val="24"/>
        </w:rPr>
        <w:t>2-МП статистикалық нысаны кәсіпорындардың қаржы-шаруашылық қызметінің негізгі көрсеткіштерін қамтиды: кірістер, шығыстар, өндірілген өнім мен көрсетілген қызметтер көлемі, кәсіпорындардың қаржылық нәтижесі, бухгалтерлік баланс көрсеткіштері</w:t>
      </w:r>
      <w:r w:rsidR="009B29BB" w:rsidRPr="006F7051">
        <w:rPr>
          <w:rFonts w:ascii="Roboto" w:hAnsi="Roboto"/>
          <w:sz w:val="24"/>
          <w:szCs w:val="24"/>
        </w:rPr>
        <w:t>.</w:t>
      </w:r>
    </w:p>
    <w:p w:rsidR="009B29BB" w:rsidRPr="006F7051" w:rsidRDefault="009B29BB" w:rsidP="009B29BB">
      <w:pPr>
        <w:pStyle w:val="10"/>
        <w:spacing w:line="240" w:lineRule="auto"/>
        <w:ind w:left="708" w:right="20" w:firstLine="708"/>
        <w:jc w:val="both"/>
        <w:rPr>
          <w:rFonts w:ascii="Roboto" w:hAnsi="Roboto"/>
          <w:sz w:val="24"/>
          <w:szCs w:val="24"/>
        </w:rPr>
      </w:pPr>
      <w:r w:rsidRPr="006F7051">
        <w:rPr>
          <w:rFonts w:ascii="Roboto" w:hAnsi="Roboto"/>
          <w:sz w:val="24"/>
          <w:szCs w:val="24"/>
        </w:rPr>
        <w:t>Ө</w:t>
      </w:r>
      <w:r w:rsidR="00434BB1" w:rsidRPr="006F7051">
        <w:rPr>
          <w:rFonts w:ascii="Roboto" w:hAnsi="Roboto"/>
          <w:sz w:val="24"/>
          <w:szCs w:val="24"/>
        </w:rPr>
        <w:t>ндірілген өнім, орындалған жұмыстар мен көрсетілген қызметтердің көлемі – өндірушінің бағасымен барлық шығарылған өнім, орындалған жұмыстар ме</w:t>
      </w:r>
      <w:r w:rsidRPr="006F7051">
        <w:rPr>
          <w:rFonts w:ascii="Roboto" w:hAnsi="Roboto"/>
          <w:sz w:val="24"/>
          <w:szCs w:val="24"/>
        </w:rPr>
        <w:t>н көрсетілген қызметтердің құны.</w:t>
      </w:r>
    </w:p>
    <w:p w:rsidR="002F0624" w:rsidRPr="006F7051" w:rsidRDefault="009B29BB" w:rsidP="009B29BB">
      <w:pPr>
        <w:pStyle w:val="10"/>
        <w:spacing w:line="240" w:lineRule="auto"/>
        <w:ind w:left="708" w:right="20" w:firstLine="708"/>
        <w:jc w:val="both"/>
        <w:rPr>
          <w:rFonts w:ascii="Roboto" w:hAnsi="Roboto"/>
          <w:sz w:val="24"/>
          <w:szCs w:val="24"/>
        </w:rPr>
      </w:pPr>
      <w:r w:rsidRPr="006F7051">
        <w:rPr>
          <w:rFonts w:ascii="Roboto" w:hAnsi="Roboto"/>
          <w:sz w:val="24"/>
          <w:szCs w:val="24"/>
        </w:rPr>
        <w:t>Ө</w:t>
      </w:r>
      <w:r w:rsidR="00434BB1" w:rsidRPr="006F7051">
        <w:rPr>
          <w:rFonts w:ascii="Roboto" w:hAnsi="Roboto"/>
          <w:sz w:val="24"/>
          <w:szCs w:val="24"/>
        </w:rPr>
        <w:t>німдерді өткізу және қызмет көрсетуден түскен кіріс– қосылған құн салығы, акциздерді, сондай-ақ қайтарылып берілген тауарлар құны, сатып алушыларға ұсынылған сауда жеңілдіктері мен баға жеңілдіктерін алып тастағанда ал</w:t>
      </w:r>
      <w:r w:rsidR="002F0624" w:rsidRPr="006F7051">
        <w:rPr>
          <w:rFonts w:ascii="Roboto" w:hAnsi="Roboto"/>
          <w:sz w:val="24"/>
          <w:szCs w:val="24"/>
        </w:rPr>
        <w:t>ынған және алуға жататын сомасы.</w:t>
      </w:r>
    </w:p>
    <w:p w:rsidR="002F0624" w:rsidRPr="006F7051" w:rsidRDefault="002F0624" w:rsidP="009B29BB">
      <w:pPr>
        <w:pStyle w:val="10"/>
        <w:spacing w:line="240" w:lineRule="auto"/>
        <w:ind w:left="708" w:right="20" w:firstLine="708"/>
        <w:jc w:val="both"/>
        <w:rPr>
          <w:rFonts w:ascii="Roboto" w:hAnsi="Roboto"/>
          <w:sz w:val="24"/>
          <w:szCs w:val="24"/>
        </w:rPr>
      </w:pPr>
      <w:r w:rsidRPr="006F7051">
        <w:rPr>
          <w:rFonts w:ascii="Roboto" w:hAnsi="Roboto"/>
          <w:sz w:val="24"/>
          <w:szCs w:val="24"/>
        </w:rPr>
        <w:t>Қ</w:t>
      </w:r>
      <w:r w:rsidR="00434BB1" w:rsidRPr="006F7051">
        <w:rPr>
          <w:rFonts w:ascii="Roboto" w:hAnsi="Roboto"/>
          <w:sz w:val="24"/>
          <w:szCs w:val="24"/>
        </w:rPr>
        <w:t>ызметкерлердің тізімдік саны – шартты жасасу мерзіміне қарамастан еңбек шарты бойынша қабылданған, жұмысты азаматтық-құқықтық шарт бойынша атқаратын, сонымен қатар, жұмысқа қоса атқарушылық бойынша қабылданған</w:t>
      </w:r>
      <w:r w:rsidRPr="006F7051">
        <w:rPr>
          <w:rFonts w:ascii="Roboto" w:hAnsi="Roboto"/>
          <w:sz w:val="24"/>
          <w:szCs w:val="24"/>
        </w:rPr>
        <w:t>дарды қоспағандағы адамдар саны.</w:t>
      </w:r>
    </w:p>
    <w:p w:rsidR="002F0624" w:rsidRPr="006F7051" w:rsidRDefault="009B29BB" w:rsidP="009B29BB">
      <w:pPr>
        <w:pStyle w:val="10"/>
        <w:spacing w:line="240" w:lineRule="auto"/>
        <w:ind w:left="708" w:right="20" w:firstLine="708"/>
        <w:jc w:val="both"/>
        <w:rPr>
          <w:rFonts w:ascii="Roboto" w:hAnsi="Roboto"/>
          <w:sz w:val="24"/>
          <w:szCs w:val="24"/>
        </w:rPr>
      </w:pPr>
      <w:r w:rsidRPr="006F7051">
        <w:rPr>
          <w:rFonts w:ascii="Roboto" w:hAnsi="Roboto"/>
          <w:sz w:val="24"/>
          <w:szCs w:val="24"/>
        </w:rPr>
        <w:t xml:space="preserve"> </w:t>
      </w:r>
      <w:r w:rsidR="002F0624" w:rsidRPr="006F7051">
        <w:rPr>
          <w:rFonts w:ascii="Roboto" w:hAnsi="Roboto"/>
          <w:sz w:val="24"/>
          <w:szCs w:val="24"/>
        </w:rPr>
        <w:t>Қ</w:t>
      </w:r>
      <w:r w:rsidR="00434BB1" w:rsidRPr="006F7051">
        <w:rPr>
          <w:rFonts w:ascii="Roboto" w:hAnsi="Roboto"/>
          <w:sz w:val="24"/>
          <w:szCs w:val="24"/>
        </w:rPr>
        <w:t>ызметкерлердің жалақы қоры – қызметкерлерге еңбекақы төлеу үшін ұйымдардың ақшалай және заттай түрдегі (лауазымдық айлықақылар (тарифтік мөлшерлемелер), қосымша төлемдер, үстеме ақылар, сыйлықақылар және өзге де ынталандыру мен өтемдік сипаттағы төлемдер) салық және басқа да ұстап қалулар ескерілген (табыс салығы, жинақтаушы зейнетақы қорларына міндетті зейнетақы жарнасы), қаржыландыру көзі мен оларды нақты төлеу мерзіміне қарамас</w:t>
      </w:r>
      <w:r w:rsidR="002F0624" w:rsidRPr="006F7051">
        <w:rPr>
          <w:rFonts w:ascii="Roboto" w:hAnsi="Roboto"/>
          <w:sz w:val="24"/>
          <w:szCs w:val="24"/>
        </w:rPr>
        <w:t>тан жиынтық ақшалай қаражаттары.</w:t>
      </w:r>
    </w:p>
    <w:p w:rsidR="002F0624" w:rsidRPr="006F7051" w:rsidRDefault="002F0624" w:rsidP="009B29BB">
      <w:pPr>
        <w:pStyle w:val="10"/>
        <w:spacing w:line="240" w:lineRule="auto"/>
        <w:ind w:left="708" w:right="20" w:firstLine="708"/>
        <w:jc w:val="both"/>
        <w:rPr>
          <w:rFonts w:ascii="Roboto" w:hAnsi="Roboto"/>
          <w:sz w:val="24"/>
          <w:szCs w:val="24"/>
        </w:rPr>
      </w:pPr>
      <w:r w:rsidRPr="006F7051">
        <w:rPr>
          <w:rFonts w:ascii="Roboto" w:hAnsi="Roboto"/>
          <w:sz w:val="24"/>
          <w:szCs w:val="24"/>
        </w:rPr>
        <w:lastRenderedPageBreak/>
        <w:t>Ж</w:t>
      </w:r>
      <w:r w:rsidR="00434BB1" w:rsidRPr="006F7051">
        <w:rPr>
          <w:rFonts w:ascii="Roboto" w:hAnsi="Roboto"/>
          <w:sz w:val="24"/>
          <w:szCs w:val="24"/>
        </w:rPr>
        <w:t>алпы пайда деп өнімдерді өткізу мен көрсетілген қызметтерден түскен табыс пен өткізілген өнім мен көрсетілген қызметтердің өзіндік құны арасындағы айырма түсініледі</w:t>
      </w:r>
      <w:r w:rsidRPr="006F7051">
        <w:rPr>
          <w:rFonts w:ascii="Roboto" w:hAnsi="Roboto"/>
          <w:sz w:val="24"/>
          <w:szCs w:val="24"/>
        </w:rPr>
        <w:t>.</w:t>
      </w:r>
    </w:p>
    <w:p w:rsidR="002F0624" w:rsidRPr="006F7051" w:rsidRDefault="009B29BB" w:rsidP="009B29BB">
      <w:pPr>
        <w:pStyle w:val="10"/>
        <w:spacing w:line="240" w:lineRule="auto"/>
        <w:ind w:left="708" w:right="20" w:firstLine="708"/>
        <w:jc w:val="both"/>
        <w:rPr>
          <w:rFonts w:ascii="Roboto" w:hAnsi="Roboto"/>
          <w:sz w:val="24"/>
          <w:szCs w:val="24"/>
        </w:rPr>
      </w:pPr>
      <w:r w:rsidRPr="006F7051">
        <w:rPr>
          <w:rFonts w:ascii="Roboto" w:hAnsi="Roboto"/>
          <w:sz w:val="24"/>
          <w:szCs w:val="24"/>
        </w:rPr>
        <w:t xml:space="preserve"> </w:t>
      </w:r>
      <w:r w:rsidR="002F0624" w:rsidRPr="006F7051">
        <w:rPr>
          <w:rFonts w:ascii="Roboto" w:hAnsi="Roboto"/>
          <w:sz w:val="24"/>
          <w:szCs w:val="24"/>
        </w:rPr>
        <w:t>С</w:t>
      </w:r>
      <w:r w:rsidR="00434BB1" w:rsidRPr="006F7051">
        <w:rPr>
          <w:rFonts w:ascii="Roboto" w:hAnsi="Roboto"/>
          <w:sz w:val="24"/>
          <w:szCs w:val="24"/>
        </w:rPr>
        <w:t>алық салынғанға дейінгі пайда (залал) – қаржыландырудан түскен жалпы пайда, кіріс, өзге де табыстардың сомасы мен өнімді өткізу мен қызмет көрсету бойынша шығыстардың, қаржыландыруға арналған шығыстардың, әкімшілік шығыстардың және өзге де шығыстар сомасының арасы</w:t>
      </w:r>
      <w:r w:rsidR="002F0624" w:rsidRPr="006F7051">
        <w:rPr>
          <w:rFonts w:ascii="Roboto" w:hAnsi="Roboto"/>
          <w:sz w:val="24"/>
          <w:szCs w:val="24"/>
        </w:rPr>
        <w:t>ндағы айырма ретінде анықталады.</w:t>
      </w:r>
    </w:p>
    <w:p w:rsidR="00434BB1" w:rsidRPr="006F7051" w:rsidRDefault="009B29BB" w:rsidP="009B29BB">
      <w:pPr>
        <w:pStyle w:val="10"/>
        <w:spacing w:line="240" w:lineRule="auto"/>
        <w:ind w:left="708" w:right="20" w:firstLine="708"/>
        <w:jc w:val="both"/>
        <w:rPr>
          <w:rFonts w:ascii="Roboto" w:hAnsi="Roboto"/>
          <w:sz w:val="24"/>
          <w:szCs w:val="24"/>
        </w:rPr>
      </w:pPr>
      <w:r w:rsidRPr="006F7051">
        <w:rPr>
          <w:rFonts w:ascii="Roboto" w:hAnsi="Roboto"/>
          <w:sz w:val="24"/>
          <w:szCs w:val="24"/>
        </w:rPr>
        <w:t xml:space="preserve"> </w:t>
      </w:r>
      <w:r w:rsidR="002F0624" w:rsidRPr="006F7051">
        <w:rPr>
          <w:rFonts w:ascii="Roboto" w:hAnsi="Roboto"/>
          <w:sz w:val="24"/>
          <w:szCs w:val="24"/>
        </w:rPr>
        <w:t>А</w:t>
      </w:r>
      <w:r w:rsidR="00434BB1" w:rsidRPr="006F7051">
        <w:rPr>
          <w:rFonts w:ascii="Roboto" w:hAnsi="Roboto"/>
          <w:sz w:val="24"/>
          <w:szCs w:val="24"/>
        </w:rPr>
        <w:t>қшалай қаражаттар қозғалысы – операциялық, инвестициялық және қаржылық қызметтер бойынша жіктелетін, ақшаның және оның баламаларының к</w:t>
      </w:r>
      <w:r w:rsidR="002F0624" w:rsidRPr="006F7051">
        <w:rPr>
          <w:rFonts w:ascii="Roboto" w:hAnsi="Roboto"/>
          <w:sz w:val="24"/>
          <w:szCs w:val="24"/>
        </w:rPr>
        <w:t>езеңдегі түсуі және істен шығуы.</w:t>
      </w:r>
    </w:p>
    <w:p w:rsidR="00434BB1" w:rsidRPr="006F7051" w:rsidRDefault="002F0624" w:rsidP="002F0624">
      <w:pPr>
        <w:pStyle w:val="10"/>
        <w:spacing w:line="240" w:lineRule="auto"/>
        <w:ind w:left="708" w:right="20" w:firstLine="708"/>
        <w:jc w:val="both"/>
        <w:rPr>
          <w:rFonts w:ascii="Roboto" w:hAnsi="Roboto"/>
          <w:sz w:val="24"/>
          <w:szCs w:val="24"/>
        </w:rPr>
      </w:pPr>
      <w:r w:rsidRPr="006F7051">
        <w:rPr>
          <w:rFonts w:ascii="Roboto" w:hAnsi="Roboto"/>
          <w:sz w:val="24"/>
          <w:szCs w:val="24"/>
        </w:rPr>
        <w:t>В</w:t>
      </w:r>
      <w:r w:rsidR="00434BB1" w:rsidRPr="006F7051">
        <w:rPr>
          <w:rFonts w:ascii="Roboto" w:hAnsi="Roboto"/>
          <w:sz w:val="24"/>
          <w:szCs w:val="24"/>
        </w:rPr>
        <w:t>алюта позициясы – есепті күніне валюта айырбастаудың түпкілікті бағамын қолданып теңгеде қайта саналған, шетелдік валютада көрсетілген активтер мен мінд</w:t>
      </w:r>
      <w:r w:rsidR="009B29BB" w:rsidRPr="006F7051">
        <w:rPr>
          <w:rFonts w:ascii="Roboto" w:hAnsi="Roboto"/>
          <w:sz w:val="24"/>
          <w:szCs w:val="24"/>
        </w:rPr>
        <w:t>еттемелер бойынша жалпы позиция.</w:t>
      </w: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S.4.2 Жіктеу жүйесі</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2-МП "Шағын кәсіпорынның қызметі туралы есеп" нысаны бойынша іріктемелі зерттеуді жүргізу кезінде мынадай статистикалық жіктеуіштер пайдаланылады:</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1) ӘАОЖ-Әкімшілік-аумақтық объектілер жіктеуіші;</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2) ЭҚЖЖ-Экономикалық қызмет түрлерінің жалпы жіктеуіші;</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3) МНЖ-Меншік нысандары мен түрлерінің жіктеуіші;</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 xml:space="preserve">4) </w:t>
      </w:r>
      <w:r w:rsidR="00E17B3D" w:rsidRPr="006F7051">
        <w:rPr>
          <w:rFonts w:ascii="Roboto" w:hAnsi="Roboto"/>
          <w:sz w:val="24"/>
          <w:szCs w:val="24"/>
        </w:rPr>
        <w:t>КМЖ-Заңды тұлғалардың өлшемділік</w:t>
      </w:r>
      <w:r w:rsidRPr="006F7051">
        <w:rPr>
          <w:rFonts w:ascii="Roboto" w:hAnsi="Roboto"/>
          <w:sz w:val="24"/>
          <w:szCs w:val="24"/>
        </w:rPr>
        <w:t xml:space="preserve"> жіктеуіші;</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5) ҰҚНЖ-Шаруашылық жүргізудің ұйымдастырушылық- құқықтық</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нысандарының жіктеуіші;</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6) ЭСЖ-Экономика секторларының жіктеуіші</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7) НҚК-Негізгі қорлар анықтамалығы</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 xml:space="preserve">Жіктеуіштер ҚР Стратегиялық жоспарлау және реформалар агенттігі Ұлттық статистика бюросының </w:t>
      </w:r>
      <w:r w:rsidRPr="006F7051">
        <w:rPr>
          <w:rStyle w:val="a3"/>
          <w:rFonts w:ascii="Roboto" w:hAnsi="Roboto"/>
          <w:sz w:val="24"/>
          <w:szCs w:val="24"/>
          <w:lang w:eastAsia="en-US"/>
        </w:rPr>
        <w:t>www.stat.gov.kz</w:t>
      </w:r>
      <w:r w:rsidRPr="006F7051">
        <w:rPr>
          <w:rFonts w:ascii="Roboto" w:hAnsi="Roboto"/>
          <w:sz w:val="24"/>
          <w:szCs w:val="24"/>
        </w:rPr>
        <w:t xml:space="preserve"> сайтында «Статистикалық жіктелімдер»</w:t>
      </w:r>
      <w:r w:rsidR="002F0624" w:rsidRPr="006F7051">
        <w:rPr>
          <w:rFonts w:ascii="Roboto" w:hAnsi="Roboto"/>
          <w:sz w:val="24"/>
          <w:szCs w:val="24"/>
        </w:rPr>
        <w:t xml:space="preserve"> </w:t>
      </w:r>
      <w:r w:rsidRPr="006F7051">
        <w:rPr>
          <w:rFonts w:ascii="Roboto" w:hAnsi="Roboto"/>
          <w:sz w:val="24"/>
          <w:szCs w:val="24"/>
        </w:rPr>
        <w:t>бөлімінде орналастырылған.</w:t>
      </w: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S.4.3 Секторлық қамту</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Экономиканың қаржы емес секторының (өнеркәсіп, құрылыс, сауда,көлік, байланыс және қызмет көрсету) шағын кәсіпорындары зерттеледі.</w:t>
      </w: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S.4.4 Статистикалық тұжырымдамалар және анықтамалар</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1) Бақылау түрі-іріктемелі;</w:t>
      </w:r>
    </w:p>
    <w:p w:rsidR="00434BB1" w:rsidRPr="006F7051" w:rsidRDefault="00434BB1" w:rsidP="004A3094">
      <w:pPr>
        <w:pStyle w:val="10"/>
        <w:spacing w:line="240" w:lineRule="auto"/>
        <w:ind w:left="560" w:right="20"/>
        <w:jc w:val="both"/>
        <w:rPr>
          <w:rFonts w:ascii="Roboto" w:hAnsi="Roboto"/>
          <w:color w:val="auto"/>
          <w:sz w:val="24"/>
          <w:szCs w:val="24"/>
        </w:rPr>
      </w:pPr>
      <w:r w:rsidRPr="006F7051">
        <w:rPr>
          <w:rFonts w:ascii="Roboto" w:hAnsi="Roboto"/>
          <w:sz w:val="24"/>
          <w:szCs w:val="24"/>
        </w:rPr>
        <w:t>2) Дерректерді жинау құралы 2-МП «Шағын кәсіпорынның қызметі туралы есеп» жалпымемлекеттік статистикалық байқаудың статистикалық нысаны (индексі 2-МП, кезеңділі</w:t>
      </w:r>
      <w:r w:rsidR="009A4266" w:rsidRPr="006F7051">
        <w:rPr>
          <w:rFonts w:ascii="Roboto" w:hAnsi="Roboto"/>
          <w:sz w:val="24"/>
          <w:szCs w:val="24"/>
        </w:rPr>
        <w:t xml:space="preserve">гі - жылдық) және </w:t>
      </w:r>
      <w:r w:rsidRPr="006F7051">
        <w:rPr>
          <w:rFonts w:ascii="Roboto" w:hAnsi="Roboto"/>
          <w:sz w:val="24"/>
          <w:szCs w:val="24"/>
        </w:rPr>
        <w:t xml:space="preserve">«Шағын кәсіпорынның қызметі туралы есеп» </w:t>
      </w:r>
      <w:r w:rsidR="00A659E8" w:rsidRPr="006F7051">
        <w:rPr>
          <w:rFonts w:ascii="Roboto" w:hAnsi="Roboto"/>
          <w:sz w:val="24"/>
          <w:szCs w:val="24"/>
        </w:rPr>
        <w:t xml:space="preserve">(индексі 2-МП, кезеңділігі - жылдық) </w:t>
      </w:r>
      <w:r w:rsidRPr="006F7051">
        <w:rPr>
          <w:rFonts w:ascii="Roboto" w:hAnsi="Roboto"/>
          <w:sz w:val="24"/>
          <w:szCs w:val="24"/>
        </w:rPr>
        <w:t xml:space="preserve">жалпымемлекеттік статистикалық байқаудың статистикалық нысаны толтыру жөніндегі нұсқаулық </w:t>
      </w:r>
      <w:r w:rsidRPr="006F7051">
        <w:rPr>
          <w:rFonts w:ascii="Roboto" w:hAnsi="Roboto"/>
          <w:color w:val="auto"/>
          <w:sz w:val="24"/>
          <w:szCs w:val="24"/>
        </w:rPr>
        <w:t>ҚР ҰЭМ Статистика комитеті төрағасының 2020 жылғы 04 ақпандағы №14 бұйрығымен бекітілген.</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3) Респонденттер тобы - қызметкерлерінің тізімдік саны 100 адамнан аспайтын, кәсіпкерлік қызметті жүзеге асыратын заңды тұлғалар және (немесе) шетелдік заңды тұлғалардың филиалдары ұсынады. Статистикалық нысанды білім беру, денсаулық сақтау ұйымдары, банктер, сақтандыру ұйымдары, бірыңғай жинақтаушы зейнетақы қоры, қоғамдық бірлестіктер, қоғамдық қорлар ұсынбайды.</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Ұсыну мерзімі – есепті кезеңнен кейінгі 31 наурызға (қоса алғанда) дейін</w:t>
      </w: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S.4.5 Статистикалық объект</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Қызметкерлерінің тізімдік саны 100 адамнан аспайтын заңды тұлға (кәсіпорын).</w:t>
      </w: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S.4.6 Бас жиынтық (зерттеу бірліктерін іріктеу қағидаты)</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Қазақстан Республикасының аумағында тіркелген дара кәсіпкерлер, заңды тұлғалар және олардың оқшауланған құрылымдық бөлімшелер туралы ақпараттан тұратын Статистикалық бизнес-тіркелімі бас жиынтықты анықтау үшін дереккөз болып табылады.</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Бас жиынтықты қалыптастырудың негізгі критерийлері:</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lastRenderedPageBreak/>
        <w:t>Белсенділік белгісі (АКТ) - 1 (жұмыс істеп тұрған), 2 (қызметін уақытша тоқтатқан);</w:t>
      </w:r>
    </w:p>
    <w:p w:rsidR="00434BB1" w:rsidRPr="006F7051" w:rsidRDefault="00434BB1" w:rsidP="002F0624">
      <w:pPr>
        <w:pStyle w:val="10"/>
        <w:spacing w:line="240" w:lineRule="auto"/>
        <w:ind w:left="560" w:right="20"/>
        <w:jc w:val="both"/>
        <w:rPr>
          <w:rFonts w:ascii="Roboto" w:hAnsi="Roboto"/>
          <w:sz w:val="24"/>
          <w:szCs w:val="24"/>
        </w:rPr>
      </w:pPr>
      <w:r w:rsidRPr="006F7051">
        <w:rPr>
          <w:rFonts w:ascii="Roboto" w:hAnsi="Roboto"/>
          <w:sz w:val="24"/>
          <w:szCs w:val="24"/>
        </w:rPr>
        <w:t>Кәсіпорындардың өлшемділігі (КӘЖ)-105-160 (5-тен 100 адамға дейін қызметкер саны);</w:t>
      </w:r>
      <w:r w:rsidR="002F0624" w:rsidRPr="006F7051">
        <w:rPr>
          <w:rFonts w:ascii="Roboto" w:hAnsi="Roboto"/>
          <w:sz w:val="24"/>
          <w:szCs w:val="24"/>
        </w:rPr>
        <w:t xml:space="preserve"> </w:t>
      </w:r>
      <w:r w:rsidRPr="006F7051">
        <w:rPr>
          <w:rFonts w:ascii="Roboto" w:hAnsi="Roboto"/>
          <w:sz w:val="24"/>
          <w:szCs w:val="24"/>
        </w:rPr>
        <w:t xml:space="preserve">Экономикалық қызмет түрлерінің жалпы жіктеуіші (ЭҚЖЖ)-01-63, 64.199, 64.30, 64.91-64.99, 66, 68, 69.2, 70-75, 77-82, 90-93, 95-96. </w:t>
      </w:r>
      <w:r w:rsidR="002F0624" w:rsidRPr="006F7051">
        <w:rPr>
          <w:rFonts w:ascii="Roboto" w:hAnsi="Roboto"/>
          <w:sz w:val="24"/>
          <w:szCs w:val="24"/>
        </w:rPr>
        <w:t xml:space="preserve"> Статистикалық нысанды б</w:t>
      </w:r>
      <w:r w:rsidRPr="006F7051">
        <w:rPr>
          <w:rFonts w:ascii="Roboto" w:hAnsi="Roboto"/>
          <w:sz w:val="24"/>
          <w:szCs w:val="24"/>
        </w:rPr>
        <w:t>ілім беру, денсаулық сақтау ұйымдары, банктер, сақтандыру ұйымдары, біры</w:t>
      </w:r>
      <w:r w:rsidR="002F0624" w:rsidRPr="006F7051">
        <w:rPr>
          <w:rFonts w:ascii="Roboto" w:hAnsi="Roboto"/>
          <w:sz w:val="24"/>
          <w:szCs w:val="24"/>
        </w:rPr>
        <w:t xml:space="preserve">ңғай жинақтаушы зейнетақы қоры, </w:t>
      </w:r>
      <w:r w:rsidRPr="006F7051">
        <w:rPr>
          <w:rFonts w:ascii="Roboto" w:hAnsi="Roboto"/>
          <w:sz w:val="24"/>
          <w:szCs w:val="24"/>
        </w:rPr>
        <w:t xml:space="preserve">қоғамдық </w:t>
      </w:r>
      <w:r w:rsidR="002F0624" w:rsidRPr="006F7051">
        <w:rPr>
          <w:rFonts w:ascii="Roboto" w:hAnsi="Roboto"/>
          <w:sz w:val="24"/>
          <w:szCs w:val="24"/>
        </w:rPr>
        <w:t>бірлестіктер, қоғамдық қорлар ұсынбайды.</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S.4.7 Аумақтық қамту</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 xml:space="preserve">Қазақстан Республикасы (барлық облыстар, республикалық маңызы бар қалалар, астана). </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S.4.8 Қамту уақыты</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1998 жылдан бастап қалыптасады, 2000-2023 жылдардағы салыстырмалы уақыт қатарлары.</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S.4.9 Базалық кезең</w:t>
      </w:r>
    </w:p>
    <w:p w:rsidR="00434BB1" w:rsidRPr="006F7051" w:rsidRDefault="005245AF" w:rsidP="004A3094">
      <w:pPr>
        <w:pStyle w:val="10"/>
        <w:spacing w:line="240" w:lineRule="auto"/>
        <w:ind w:left="560" w:right="20"/>
        <w:jc w:val="both"/>
        <w:rPr>
          <w:rFonts w:ascii="Roboto" w:hAnsi="Roboto"/>
          <w:sz w:val="24"/>
          <w:szCs w:val="24"/>
        </w:rPr>
      </w:pPr>
      <w:r w:rsidRPr="006F7051">
        <w:rPr>
          <w:rFonts w:ascii="Roboto" w:hAnsi="Roboto"/>
          <w:sz w:val="24"/>
          <w:szCs w:val="24"/>
        </w:rPr>
        <w:t>Ж</w:t>
      </w:r>
      <w:r w:rsidR="00434BB1" w:rsidRPr="006F7051">
        <w:rPr>
          <w:rFonts w:ascii="Roboto" w:hAnsi="Roboto"/>
          <w:sz w:val="24"/>
          <w:szCs w:val="24"/>
        </w:rPr>
        <w:t>ылдық</w:t>
      </w:r>
    </w:p>
    <w:p w:rsidR="005245AF" w:rsidRPr="006F7051" w:rsidRDefault="005245AF" w:rsidP="004A3094">
      <w:pPr>
        <w:pStyle w:val="10"/>
        <w:spacing w:line="240" w:lineRule="auto"/>
        <w:ind w:left="560" w:right="20"/>
        <w:jc w:val="both"/>
        <w:rPr>
          <w:rFonts w:ascii="Roboto" w:hAnsi="Roboto"/>
          <w:sz w:val="24"/>
          <w:szCs w:val="24"/>
        </w:rPr>
      </w:pP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S.5 Өлшем бірлігі</w:t>
      </w:r>
    </w:p>
    <w:p w:rsidR="00434BB1" w:rsidRPr="006F7051" w:rsidRDefault="00434BB1" w:rsidP="004A3094">
      <w:pPr>
        <w:pStyle w:val="10"/>
        <w:shd w:val="clear" w:color="auto" w:fill="auto"/>
        <w:spacing w:line="240" w:lineRule="auto"/>
        <w:ind w:left="560" w:right="20"/>
        <w:jc w:val="both"/>
        <w:rPr>
          <w:rFonts w:ascii="Roboto" w:hAnsi="Roboto"/>
          <w:sz w:val="24"/>
          <w:szCs w:val="24"/>
        </w:rPr>
      </w:pPr>
      <w:bookmarkStart w:id="3" w:name="page9"/>
      <w:bookmarkEnd w:id="3"/>
      <w:r w:rsidRPr="006F7051">
        <w:rPr>
          <w:rFonts w:ascii="Roboto" w:hAnsi="Roboto"/>
          <w:sz w:val="24"/>
          <w:szCs w:val="24"/>
        </w:rPr>
        <w:t>Мың қазақ теңгесі</w:t>
      </w:r>
    </w:p>
    <w:p w:rsidR="005245AF" w:rsidRPr="006F7051" w:rsidRDefault="005245AF" w:rsidP="004A3094">
      <w:pPr>
        <w:pStyle w:val="10"/>
        <w:shd w:val="clear" w:color="auto" w:fill="auto"/>
        <w:spacing w:line="240" w:lineRule="auto"/>
        <w:ind w:left="560" w:right="20"/>
        <w:jc w:val="both"/>
        <w:rPr>
          <w:rFonts w:ascii="Roboto" w:hAnsi="Roboto"/>
          <w:sz w:val="24"/>
          <w:szCs w:val="24"/>
        </w:rPr>
      </w:pP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S.6 Есепті кезең</w:t>
      </w:r>
    </w:p>
    <w:p w:rsidR="00434BB1" w:rsidRPr="006F7051" w:rsidRDefault="005245AF" w:rsidP="004A3094">
      <w:pPr>
        <w:pStyle w:val="10"/>
        <w:shd w:val="clear" w:color="auto" w:fill="auto"/>
        <w:spacing w:line="240" w:lineRule="auto"/>
        <w:ind w:left="560" w:right="20"/>
        <w:jc w:val="both"/>
        <w:rPr>
          <w:rFonts w:ascii="Roboto" w:hAnsi="Roboto"/>
          <w:sz w:val="24"/>
          <w:szCs w:val="24"/>
        </w:rPr>
      </w:pPr>
      <w:r w:rsidRPr="006F7051">
        <w:rPr>
          <w:rFonts w:ascii="Roboto" w:hAnsi="Roboto"/>
          <w:sz w:val="24"/>
          <w:szCs w:val="24"/>
        </w:rPr>
        <w:t>Ж</w:t>
      </w:r>
      <w:r w:rsidR="00434BB1" w:rsidRPr="006F7051">
        <w:rPr>
          <w:rFonts w:ascii="Roboto" w:hAnsi="Roboto"/>
          <w:sz w:val="24"/>
          <w:szCs w:val="24"/>
        </w:rPr>
        <w:t>ыл</w:t>
      </w: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S.7 Құқықтық негіз</w:t>
      </w: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S.7.1 Құқықтық база</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1. «Мемлекеттік статистика туралы» Қазақстан Республикасының 2010 жылғы 19 наурыздағы №257-IV Заңы.</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 xml:space="preserve">2. Қазақстан Республикасы Статистика агенттігі төрағасының 2010 жылғы 9 шілдедегі №173 бұйрығымен бекітілген Респонденттердің алғашқы статистикалық деректерді ұсыну қағидалары. </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3. Қазақстан Республикасының заңнамасымен белгіленген тәртіппен Қазақстан Республикасы Стратегиялық жоспарлау және реформалар агенттігі Ұлттық статистика бюросы басшысының бұйрығымен бекітілетін Статистикалық жұмыстар жоспары.</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4. Қазақстан Республикасы Стратегиялық жоспарлау және реформалар агенттігі Ұлттық статистика бюросы басшысының бұйрығымен бекітілетін Ресми статистикалық ақпаратты тарату графигі.</w:t>
      </w:r>
    </w:p>
    <w:p w:rsidR="005245AF" w:rsidRPr="006F7051" w:rsidRDefault="005245AF" w:rsidP="004A3094">
      <w:pPr>
        <w:pStyle w:val="10"/>
        <w:spacing w:line="240" w:lineRule="auto"/>
        <w:ind w:left="560" w:right="20"/>
        <w:jc w:val="both"/>
        <w:rPr>
          <w:rFonts w:ascii="Roboto" w:hAnsi="Roboto"/>
          <w:sz w:val="24"/>
          <w:szCs w:val="24"/>
        </w:rPr>
      </w:pP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S.8 Құпиялылық және деректерді қорғау</w:t>
      </w: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S.8.1 Құпиялылық саясаты</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1. «Мемлекеттік статистика туралы» Қазақстан Республикасының 2010 жылғы 19 наурыздағы №257-IV Заңының 8-бабына сәйкес респонденттер ұсынатын деректердің құпиялылығына және қорғалуына кепілдік қамтамасыз етіледі.</w:t>
      </w:r>
    </w:p>
    <w:p w:rsidR="00434BB1" w:rsidRPr="006F7051" w:rsidRDefault="005245AF" w:rsidP="004A3094">
      <w:pPr>
        <w:pStyle w:val="10"/>
        <w:spacing w:line="240" w:lineRule="auto"/>
        <w:ind w:left="560" w:right="20"/>
        <w:jc w:val="both"/>
        <w:rPr>
          <w:rFonts w:ascii="Roboto" w:hAnsi="Roboto"/>
          <w:sz w:val="24"/>
          <w:szCs w:val="24"/>
        </w:rPr>
      </w:pPr>
      <w:r w:rsidRPr="006F7051">
        <w:rPr>
          <w:rFonts w:ascii="Roboto" w:hAnsi="Roboto"/>
          <w:sz w:val="24"/>
          <w:szCs w:val="24"/>
        </w:rPr>
        <w:t>2</w:t>
      </w:r>
      <w:r w:rsidR="00434BB1" w:rsidRPr="006F7051">
        <w:rPr>
          <w:rFonts w:ascii="Roboto" w:hAnsi="Roboto"/>
          <w:sz w:val="24"/>
          <w:szCs w:val="24"/>
        </w:rPr>
        <w:t>. Қазақстан Республикасы Стратегиялық жоспарлау және реформалар агенттігі Ұлттық статистика бюросы басшысының 2021 жылғы 10 ақпандағы №20 бұйрығымен бекітілген Ақпараттық қауіпсіздік саясаты (бұдан әрі – Саясат) Ұлттық статистика бюросының ақпараттық қауіпсіздігін қамтамасыз ету саласындағы мақсаттарын, міндеттерін, басқару қағидаттары мен практикалық тәсілдерін айқындайды. Саясаттың негізгі мақсаты ресми статистикалық ақпараттың қолжетімділігін, Ұлттық статистика бюросының есептеу техникасы құралдарында өңделетін және сақталатын ақпараттың құпиялылығын оның тұтастығыжәне теңтүпнұсқалығы болу шартында қамтамасыз ету болып табылады.</w:t>
      </w: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S.8.2 Құпиялылық – деректермен жұмыс істеу</w:t>
      </w:r>
    </w:p>
    <w:p w:rsidR="005245AF" w:rsidRPr="006F7051" w:rsidRDefault="005245AF" w:rsidP="004A3094">
      <w:pPr>
        <w:pStyle w:val="10"/>
        <w:spacing w:line="240" w:lineRule="auto"/>
        <w:ind w:left="560" w:right="20"/>
        <w:jc w:val="both"/>
        <w:rPr>
          <w:rFonts w:ascii="Roboto" w:hAnsi="Roboto"/>
          <w:sz w:val="24"/>
          <w:szCs w:val="24"/>
        </w:rPr>
      </w:pPr>
    </w:p>
    <w:p w:rsidR="005245AF" w:rsidRPr="006F7051" w:rsidRDefault="005245AF" w:rsidP="004A3094">
      <w:pPr>
        <w:pStyle w:val="10"/>
        <w:spacing w:line="240" w:lineRule="auto"/>
        <w:ind w:left="560" w:right="20"/>
        <w:jc w:val="both"/>
        <w:rPr>
          <w:rFonts w:ascii="Roboto" w:hAnsi="Roboto"/>
          <w:sz w:val="24"/>
          <w:szCs w:val="24"/>
        </w:rPr>
      </w:pPr>
    </w:p>
    <w:p w:rsidR="005245AF" w:rsidRPr="006F7051" w:rsidRDefault="005245AF" w:rsidP="004A3094">
      <w:pPr>
        <w:pStyle w:val="10"/>
        <w:spacing w:line="240" w:lineRule="auto"/>
        <w:ind w:left="560" w:right="20"/>
        <w:jc w:val="both"/>
        <w:rPr>
          <w:rFonts w:ascii="Roboto" w:hAnsi="Roboto"/>
          <w:sz w:val="24"/>
          <w:szCs w:val="24"/>
        </w:rPr>
      </w:pPr>
    </w:p>
    <w:p w:rsidR="005245AF" w:rsidRPr="006F7051" w:rsidRDefault="005245AF" w:rsidP="004A3094">
      <w:pPr>
        <w:pStyle w:val="10"/>
        <w:spacing w:line="240" w:lineRule="auto"/>
        <w:ind w:left="560" w:right="20"/>
        <w:jc w:val="both"/>
        <w:rPr>
          <w:rFonts w:ascii="Roboto" w:hAnsi="Roboto"/>
          <w:sz w:val="24"/>
          <w:szCs w:val="24"/>
        </w:rPr>
      </w:pPr>
    </w:p>
    <w:p w:rsidR="00434BB1" w:rsidRPr="006F7051" w:rsidRDefault="005245AF" w:rsidP="005245AF">
      <w:pPr>
        <w:pStyle w:val="10"/>
        <w:numPr>
          <w:ilvl w:val="3"/>
          <w:numId w:val="1"/>
        </w:numPr>
        <w:spacing w:line="240" w:lineRule="auto"/>
        <w:ind w:right="20"/>
        <w:jc w:val="both"/>
        <w:rPr>
          <w:rFonts w:ascii="Roboto" w:hAnsi="Roboto"/>
          <w:bCs/>
          <w:sz w:val="24"/>
          <w:szCs w:val="24"/>
        </w:rPr>
      </w:pPr>
      <w:r w:rsidRPr="006F7051">
        <w:rPr>
          <w:rFonts w:ascii="Roboto" w:hAnsi="Roboto"/>
          <w:sz w:val="24"/>
          <w:szCs w:val="24"/>
        </w:rPr>
        <w:t xml:space="preserve">Қазақстан Республикасы Статистика агенттігі Төрағасының 2010 жылғы 2 шілдедегі № 168 бұйрығымен бекітілген </w:t>
      </w:r>
      <w:r w:rsidRPr="006F7051">
        <w:rPr>
          <w:rFonts w:ascii="Roboto" w:hAnsi="Roboto"/>
          <w:bCs/>
          <w:sz w:val="24"/>
          <w:szCs w:val="24"/>
        </w:rPr>
        <w:t xml:space="preserve">Дерекқорды ғылыми және ғылыми-техникалық қызметте сәйкестендірілмеген түрінде пайдалану үшін ұсыну қағидалары. </w:t>
      </w:r>
      <w:r w:rsidR="00434BB1" w:rsidRPr="006F7051">
        <w:rPr>
          <w:rFonts w:ascii="Roboto" w:hAnsi="Roboto"/>
          <w:sz w:val="24"/>
          <w:szCs w:val="24"/>
        </w:rPr>
        <w:t>Қазақстан Республикасы Әділет министрлігінде 2010 жылғы 13 тамызда №6388 болып тіркелген.</w:t>
      </w:r>
    </w:p>
    <w:p w:rsidR="00434BB1" w:rsidRPr="006F7051" w:rsidRDefault="00434BB1" w:rsidP="005245AF">
      <w:pPr>
        <w:pStyle w:val="10"/>
        <w:spacing w:line="240" w:lineRule="auto"/>
        <w:ind w:left="686" w:right="20"/>
        <w:jc w:val="both"/>
        <w:rPr>
          <w:rFonts w:ascii="Roboto" w:hAnsi="Roboto"/>
          <w:sz w:val="24"/>
          <w:szCs w:val="24"/>
        </w:rPr>
      </w:pPr>
      <w:r w:rsidRPr="006F7051">
        <w:rPr>
          <w:rFonts w:ascii="Roboto" w:hAnsi="Roboto"/>
          <w:sz w:val="24"/>
          <w:szCs w:val="24"/>
        </w:rPr>
        <w:t xml:space="preserve">Сауалнама ерікті, </w:t>
      </w:r>
      <w:r w:rsidR="005245AF" w:rsidRPr="006F7051">
        <w:rPr>
          <w:rFonts w:ascii="Roboto" w:hAnsi="Roboto"/>
          <w:sz w:val="24"/>
          <w:szCs w:val="24"/>
        </w:rPr>
        <w:t>құжаттар қажет етілмейді, дерект</w:t>
      </w:r>
      <w:r w:rsidRPr="006F7051">
        <w:rPr>
          <w:rFonts w:ascii="Roboto" w:hAnsi="Roboto"/>
          <w:sz w:val="24"/>
          <w:szCs w:val="24"/>
        </w:rPr>
        <w:t xml:space="preserve">ер агрегатталған түрде жарияланады, </w:t>
      </w:r>
      <w:r w:rsidR="005245AF" w:rsidRPr="006F7051">
        <w:rPr>
          <w:rFonts w:ascii="Roboto" w:hAnsi="Roboto"/>
          <w:sz w:val="24"/>
          <w:szCs w:val="24"/>
        </w:rPr>
        <w:t xml:space="preserve">сауалнама </w:t>
      </w:r>
      <w:r w:rsidRPr="006F7051">
        <w:rPr>
          <w:rFonts w:ascii="Roboto" w:hAnsi="Roboto"/>
          <w:sz w:val="24"/>
          <w:szCs w:val="24"/>
        </w:rPr>
        <w:t>бастапқы деректермен бір жыл сақталады.</w:t>
      </w:r>
    </w:p>
    <w:p w:rsidR="005245AF" w:rsidRPr="006F7051" w:rsidRDefault="005245AF" w:rsidP="005245AF">
      <w:pPr>
        <w:pStyle w:val="10"/>
        <w:spacing w:line="240" w:lineRule="auto"/>
        <w:ind w:left="686" w:right="20"/>
        <w:jc w:val="both"/>
        <w:rPr>
          <w:rFonts w:ascii="Roboto" w:hAnsi="Roboto"/>
          <w:sz w:val="24"/>
          <w:szCs w:val="24"/>
        </w:rPr>
      </w:pP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S.9 Жарияланымдар саясаты</w:t>
      </w: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S.9.1 Жарияланым күнтізбесі</w:t>
      </w:r>
    </w:p>
    <w:p w:rsidR="00434BB1" w:rsidRPr="006F7051" w:rsidRDefault="00434BB1" w:rsidP="004A3094">
      <w:pPr>
        <w:pStyle w:val="10"/>
        <w:spacing w:line="240" w:lineRule="auto"/>
        <w:ind w:left="560" w:right="20"/>
        <w:jc w:val="both"/>
        <w:rPr>
          <w:rFonts w:ascii="Roboto" w:hAnsi="Roboto"/>
          <w:sz w:val="24"/>
          <w:szCs w:val="24"/>
        </w:rPr>
      </w:pPr>
      <w:bookmarkStart w:id="4" w:name="page10"/>
      <w:bookmarkEnd w:id="4"/>
      <w:r w:rsidRPr="006F7051">
        <w:rPr>
          <w:rFonts w:ascii="Roboto" w:hAnsi="Roboto"/>
          <w:sz w:val="24"/>
          <w:szCs w:val="24"/>
        </w:rPr>
        <w:t xml:space="preserve"> «Мемлекеттік статистика туралы» Қазақстан Республикасының 2010 жылғы 19 наур</w:t>
      </w:r>
      <w:r w:rsidR="005245AF" w:rsidRPr="006F7051">
        <w:rPr>
          <w:rFonts w:ascii="Roboto" w:hAnsi="Roboto"/>
          <w:sz w:val="24"/>
          <w:szCs w:val="24"/>
        </w:rPr>
        <w:t>ыздағы № 257 Заңының 26-бабы 1,</w:t>
      </w:r>
      <w:r w:rsidRPr="006F7051">
        <w:rPr>
          <w:rFonts w:ascii="Roboto" w:hAnsi="Roboto"/>
          <w:sz w:val="24"/>
          <w:szCs w:val="24"/>
        </w:rPr>
        <w:t>2-тармақтарына сәйкес Ресми статистикалық ақпаратты тарату кестесі қалыптастырылады.</w:t>
      </w:r>
    </w:p>
    <w:p w:rsidR="005245AF" w:rsidRPr="006F7051" w:rsidRDefault="005245AF" w:rsidP="005245AF">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S.9.2 Графикке қол жеткізу</w:t>
      </w:r>
    </w:p>
    <w:p w:rsidR="005245AF" w:rsidRPr="006F7051" w:rsidRDefault="005245AF" w:rsidP="005245AF">
      <w:pPr>
        <w:pStyle w:val="10"/>
        <w:ind w:left="560" w:right="20"/>
        <w:rPr>
          <w:rFonts w:ascii="Roboto" w:hAnsi="Roboto"/>
          <w:sz w:val="24"/>
          <w:szCs w:val="24"/>
        </w:rPr>
      </w:pPr>
      <w:r w:rsidRPr="006F7051">
        <w:rPr>
          <w:rFonts w:ascii="Roboto" w:hAnsi="Roboto"/>
          <w:sz w:val="24"/>
          <w:szCs w:val="24"/>
        </w:rPr>
        <w:t xml:space="preserve">Ресми статистикалық ақпаратты тарату кестесі ҚР СЖРА ҰСБ/Пайдаланушыларға/ </w:t>
      </w:r>
      <w:hyperlink r:id="rId11" w:history="1">
        <w:r w:rsidRPr="006F7051">
          <w:rPr>
            <w:rStyle w:val="a3"/>
            <w:rFonts w:ascii="Roboto" w:hAnsi="Roboto"/>
            <w:sz w:val="24"/>
            <w:szCs w:val="24"/>
          </w:rPr>
          <w:t>www.gov.kz</w:t>
        </w:r>
      </w:hyperlink>
      <w:r w:rsidRPr="006F7051">
        <w:rPr>
          <w:rFonts w:ascii="Roboto" w:hAnsi="Roboto"/>
          <w:sz w:val="24"/>
          <w:szCs w:val="24"/>
        </w:rPr>
        <w:t xml:space="preserve"> ЕПИРГО сайтында орналасқан.</w:t>
      </w:r>
    </w:p>
    <w:p w:rsidR="005245AF" w:rsidRPr="006F7051" w:rsidRDefault="00434BB1" w:rsidP="005245AF">
      <w:pPr>
        <w:pStyle w:val="10"/>
        <w:shd w:val="clear" w:color="auto" w:fill="auto"/>
        <w:tabs>
          <w:tab w:val="left" w:pos="500"/>
        </w:tabs>
        <w:spacing w:line="240" w:lineRule="auto"/>
        <w:jc w:val="both"/>
        <w:rPr>
          <w:rFonts w:ascii="Roboto" w:hAnsi="Roboto"/>
          <w:sz w:val="24"/>
          <w:szCs w:val="24"/>
        </w:rPr>
      </w:pPr>
      <w:r w:rsidRPr="006F7051">
        <w:rPr>
          <w:rFonts w:ascii="Roboto" w:hAnsi="Roboto"/>
          <w:sz w:val="24"/>
          <w:szCs w:val="24"/>
        </w:rPr>
        <w:t xml:space="preserve">S.9.3 </w:t>
      </w:r>
      <w:r w:rsidR="005245AF" w:rsidRPr="006F7051">
        <w:rPr>
          <w:rFonts w:ascii="Roboto" w:hAnsi="Roboto"/>
          <w:sz w:val="24"/>
          <w:szCs w:val="24"/>
        </w:rPr>
        <w:t>Пайдаланушы үшін қол жеткізу</w:t>
      </w:r>
    </w:p>
    <w:p w:rsidR="005245AF" w:rsidRPr="006F7051" w:rsidRDefault="005245AF" w:rsidP="005245AF">
      <w:pPr>
        <w:pStyle w:val="10"/>
        <w:shd w:val="clear" w:color="auto" w:fill="auto"/>
        <w:tabs>
          <w:tab w:val="left" w:pos="500"/>
        </w:tabs>
        <w:spacing w:line="240" w:lineRule="auto"/>
        <w:ind w:left="500"/>
        <w:jc w:val="both"/>
        <w:rPr>
          <w:rFonts w:ascii="Roboto" w:hAnsi="Roboto"/>
          <w:sz w:val="24"/>
          <w:szCs w:val="24"/>
        </w:rPr>
      </w:pPr>
      <w:r w:rsidRPr="006F7051">
        <w:rPr>
          <w:rFonts w:ascii="Roboto" w:hAnsi="Roboto"/>
          <w:sz w:val="24"/>
          <w:szCs w:val="24"/>
        </w:rPr>
        <w:t xml:space="preserve">Ресми статистикалық ақпарат ресми статистикалық ақпаратты тарату графигіне сәйкес Статистикалық жұмыстар жоспарында кeзделген көлемде таратылуға жатады. Мемлекеттік статистика органдары пайдаланушыларға сапалы ресми статистикалық ақпаратқа және статистикалық әдіснамаға бір мезгілде қол жеткізуге тең құқықтарды ҚР СЖРА ҰСБ-ның </w:t>
      </w:r>
      <w:hyperlink r:id="rId12" w:history="1">
        <w:r w:rsidRPr="006F7051">
          <w:rPr>
            <w:rStyle w:val="a3"/>
            <w:rFonts w:ascii="Roboto" w:hAnsi="Roboto"/>
            <w:sz w:val="24"/>
            <w:szCs w:val="24"/>
          </w:rPr>
          <w:t>www.stat.gov.kz</w:t>
        </w:r>
      </w:hyperlink>
      <w:r w:rsidRPr="006F7051">
        <w:rPr>
          <w:rFonts w:ascii="Roboto" w:hAnsi="Roboto"/>
          <w:sz w:val="24"/>
          <w:szCs w:val="24"/>
        </w:rPr>
        <w:t xml:space="preserve"> интернет-ресурстарында орналастыру арқылы қамтамасыз етеді.</w:t>
      </w:r>
    </w:p>
    <w:p w:rsidR="005245AF" w:rsidRPr="006F7051" w:rsidRDefault="005245AF" w:rsidP="005245AF">
      <w:pPr>
        <w:pStyle w:val="10"/>
        <w:spacing w:line="240" w:lineRule="auto"/>
        <w:ind w:right="20"/>
        <w:jc w:val="both"/>
        <w:rPr>
          <w:rFonts w:ascii="Roboto" w:hAnsi="Roboto"/>
          <w:sz w:val="24"/>
          <w:szCs w:val="24"/>
        </w:rPr>
      </w:pP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S.10 Тарату жиілілігі</w:t>
      </w:r>
    </w:p>
    <w:p w:rsidR="005245AF" w:rsidRPr="006F7051" w:rsidRDefault="005245AF" w:rsidP="005245AF">
      <w:pPr>
        <w:pStyle w:val="10"/>
        <w:tabs>
          <w:tab w:val="left" w:pos="500"/>
        </w:tabs>
        <w:ind w:left="23"/>
        <w:rPr>
          <w:rFonts w:ascii="Roboto" w:hAnsi="Roboto"/>
          <w:sz w:val="24"/>
          <w:szCs w:val="24"/>
        </w:rPr>
      </w:pPr>
      <w:r w:rsidRPr="006F7051">
        <w:rPr>
          <w:rFonts w:ascii="Roboto" w:hAnsi="Roboto"/>
          <w:sz w:val="24"/>
          <w:szCs w:val="24"/>
        </w:rPr>
        <w:tab/>
        <w:t>Жыл сайын</w:t>
      </w:r>
    </w:p>
    <w:p w:rsidR="005245AF" w:rsidRPr="006F7051" w:rsidRDefault="005245AF" w:rsidP="005245AF">
      <w:pPr>
        <w:pStyle w:val="10"/>
        <w:tabs>
          <w:tab w:val="left" w:pos="500"/>
        </w:tabs>
        <w:ind w:left="23"/>
        <w:rPr>
          <w:rFonts w:ascii="Roboto" w:hAnsi="Roboto"/>
          <w:sz w:val="24"/>
          <w:szCs w:val="24"/>
        </w:rPr>
      </w:pP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S.11 Тарату форматы, қолжетімділік және нақтылық</w:t>
      </w: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S.11.1 Жаңалықтарды жариялау</w:t>
      </w:r>
    </w:p>
    <w:p w:rsidR="00457B8B" w:rsidRPr="006F7051" w:rsidRDefault="00457B8B" w:rsidP="00457B8B">
      <w:pPr>
        <w:pStyle w:val="10"/>
        <w:tabs>
          <w:tab w:val="left" w:pos="500"/>
        </w:tabs>
        <w:ind w:left="23"/>
        <w:rPr>
          <w:rFonts w:ascii="Roboto" w:hAnsi="Roboto"/>
          <w:sz w:val="24"/>
          <w:szCs w:val="24"/>
        </w:rPr>
      </w:pPr>
      <w:r w:rsidRPr="006F7051">
        <w:rPr>
          <w:rFonts w:ascii="Roboto" w:hAnsi="Roboto"/>
          <w:sz w:val="24"/>
          <w:szCs w:val="24"/>
        </w:rPr>
        <w:tab/>
        <w:t>Баспасөз-хабарлама шығарылымы қарастырылмаған</w:t>
      </w:r>
    </w:p>
    <w:p w:rsidR="00434BB1" w:rsidRPr="006F7051" w:rsidRDefault="00434BB1" w:rsidP="00457B8B">
      <w:pPr>
        <w:pStyle w:val="10"/>
        <w:shd w:val="clear" w:color="auto" w:fill="auto"/>
        <w:tabs>
          <w:tab w:val="left" w:pos="500"/>
        </w:tabs>
        <w:spacing w:line="240" w:lineRule="auto"/>
        <w:jc w:val="both"/>
        <w:rPr>
          <w:rFonts w:ascii="Roboto" w:hAnsi="Roboto"/>
          <w:sz w:val="24"/>
          <w:szCs w:val="24"/>
        </w:rPr>
      </w:pPr>
      <w:r w:rsidRPr="006F7051">
        <w:rPr>
          <w:rFonts w:ascii="Roboto" w:hAnsi="Roboto"/>
          <w:sz w:val="24"/>
          <w:szCs w:val="24"/>
        </w:rPr>
        <w:t>S.11.2 Жарияланымдар</w:t>
      </w:r>
      <w:r w:rsidR="00457B8B" w:rsidRPr="006F7051">
        <w:rPr>
          <w:rFonts w:ascii="Roboto" w:hAnsi="Roboto"/>
          <w:sz w:val="24"/>
          <w:szCs w:val="24"/>
        </w:rPr>
        <w:t xml:space="preserve"> Статистикалық жарияланымдар</w:t>
      </w:r>
    </w:p>
    <w:p w:rsidR="00457B8B" w:rsidRPr="006F7051" w:rsidRDefault="00434BB1" w:rsidP="007609BB">
      <w:pPr>
        <w:pStyle w:val="10"/>
        <w:spacing w:line="240" w:lineRule="auto"/>
        <w:ind w:left="560" w:right="20"/>
        <w:jc w:val="both"/>
        <w:rPr>
          <w:rFonts w:ascii="Roboto" w:hAnsi="Roboto"/>
          <w:sz w:val="24"/>
          <w:szCs w:val="24"/>
        </w:rPr>
      </w:pPr>
      <w:r w:rsidRPr="006F7051">
        <w:rPr>
          <w:rFonts w:ascii="Roboto" w:hAnsi="Roboto"/>
          <w:sz w:val="24"/>
          <w:szCs w:val="24"/>
        </w:rPr>
        <w:t>«Қазақстан Республикасындағы</w:t>
      </w:r>
      <w:r w:rsidR="00457B8B" w:rsidRPr="006F7051">
        <w:rPr>
          <w:rFonts w:ascii="Roboto" w:hAnsi="Roboto"/>
          <w:sz w:val="24"/>
          <w:szCs w:val="24"/>
        </w:rPr>
        <w:t xml:space="preserve"> шағын кәсіпорындардың қызметі» веб-жарияланым  </w:t>
      </w:r>
      <w:r w:rsidRPr="006F7051">
        <w:rPr>
          <w:rFonts w:ascii="Roboto" w:hAnsi="Roboto"/>
          <w:sz w:val="24"/>
          <w:szCs w:val="24"/>
        </w:rPr>
        <w:t xml:space="preserve">жыл сайын Қазақстан Республикасы Стратегиялық жоспарлау және реформалар агенттігі Ұлттық статистика бюросының </w:t>
      </w:r>
      <w:hyperlink r:id="rId13" w:history="1">
        <w:r w:rsidR="00457B8B" w:rsidRPr="006F7051">
          <w:rPr>
            <w:rStyle w:val="a3"/>
            <w:rFonts w:ascii="Roboto" w:hAnsi="Roboto"/>
            <w:sz w:val="24"/>
            <w:szCs w:val="24"/>
          </w:rPr>
          <w:t>www.stat.gov.kz</w:t>
        </w:r>
      </w:hyperlink>
      <w:r w:rsidR="00457B8B" w:rsidRPr="006F7051">
        <w:rPr>
          <w:rFonts w:ascii="Roboto" w:hAnsi="Roboto"/>
          <w:sz w:val="24"/>
          <w:szCs w:val="24"/>
        </w:rPr>
        <w:t xml:space="preserve"> сайтында Басты/</w:t>
      </w:r>
      <w:r w:rsidRPr="006F7051">
        <w:rPr>
          <w:rFonts w:ascii="Roboto" w:hAnsi="Roboto"/>
          <w:sz w:val="24"/>
          <w:szCs w:val="24"/>
        </w:rPr>
        <w:t>Э</w:t>
      </w:r>
      <w:r w:rsidR="00457B8B" w:rsidRPr="006F7051">
        <w:rPr>
          <w:rFonts w:ascii="Roboto" w:hAnsi="Roboto"/>
          <w:sz w:val="24"/>
          <w:szCs w:val="24"/>
        </w:rPr>
        <w:t xml:space="preserve">кономика/Салалық статистика/Құрылымдық статистика/Электрондық кестелер бөлімінде </w:t>
      </w:r>
      <w:r w:rsidRPr="006F7051">
        <w:rPr>
          <w:rFonts w:ascii="Roboto" w:hAnsi="Roboto"/>
          <w:sz w:val="24"/>
          <w:szCs w:val="24"/>
        </w:rPr>
        <w:t>Excel форматында, қазақ, орыс және ағылшын тілдерінде жарияланады.</w:t>
      </w:r>
    </w:p>
    <w:p w:rsidR="000A7901" w:rsidRPr="006F7051" w:rsidRDefault="00434BB1" w:rsidP="000A7901">
      <w:pPr>
        <w:pStyle w:val="10"/>
        <w:shd w:val="clear" w:color="auto" w:fill="auto"/>
        <w:tabs>
          <w:tab w:val="left" w:pos="500"/>
        </w:tabs>
        <w:spacing w:line="240" w:lineRule="auto"/>
        <w:jc w:val="both"/>
        <w:rPr>
          <w:rFonts w:ascii="Roboto" w:hAnsi="Roboto"/>
          <w:sz w:val="24"/>
          <w:szCs w:val="24"/>
        </w:rPr>
      </w:pPr>
      <w:r w:rsidRPr="006F7051">
        <w:rPr>
          <w:rFonts w:ascii="Roboto" w:hAnsi="Roboto"/>
          <w:sz w:val="24"/>
          <w:szCs w:val="24"/>
        </w:rPr>
        <w:t xml:space="preserve">S.11.3 </w:t>
      </w:r>
      <w:r w:rsidR="000A7901" w:rsidRPr="006F7051">
        <w:rPr>
          <w:rFonts w:ascii="Roboto" w:hAnsi="Roboto"/>
          <w:sz w:val="24"/>
          <w:szCs w:val="24"/>
        </w:rPr>
        <w:t>Онлайндық деректер базасы</w:t>
      </w:r>
    </w:p>
    <w:p w:rsidR="000A7901" w:rsidRPr="006F7051" w:rsidRDefault="000A7901" w:rsidP="000A7901">
      <w:pPr>
        <w:pStyle w:val="10"/>
        <w:spacing w:line="240" w:lineRule="auto"/>
        <w:ind w:firstLine="708"/>
        <w:jc w:val="both"/>
        <w:rPr>
          <w:rFonts w:ascii="Roboto" w:hAnsi="Roboto"/>
          <w:sz w:val="24"/>
          <w:szCs w:val="24"/>
        </w:rPr>
      </w:pPr>
      <w:r w:rsidRPr="006F7051">
        <w:rPr>
          <w:rFonts w:ascii="Roboto" w:hAnsi="Roboto"/>
          <w:sz w:val="24"/>
          <w:szCs w:val="24"/>
        </w:rPr>
        <w:t xml:space="preserve">"Талдау" ИАЖ </w:t>
      </w:r>
      <w:hyperlink r:id="rId14" w:history="1">
        <w:r w:rsidRPr="006F7051">
          <w:rPr>
            <w:rStyle w:val="a3"/>
            <w:rFonts w:ascii="Roboto" w:hAnsi="Roboto"/>
            <w:sz w:val="24"/>
            <w:szCs w:val="24"/>
          </w:rPr>
          <w:t>https://taldau.stat.gov.kz</w:t>
        </w:r>
      </w:hyperlink>
      <w:r w:rsidRPr="006F7051">
        <w:rPr>
          <w:rFonts w:ascii="Roboto" w:hAnsi="Roboto"/>
          <w:sz w:val="24"/>
          <w:szCs w:val="24"/>
          <w:u w:val="single"/>
        </w:rPr>
        <w:t xml:space="preserve"> </w:t>
      </w:r>
      <w:r w:rsidRPr="006F7051">
        <w:rPr>
          <w:rFonts w:ascii="Roboto" w:hAnsi="Roboto"/>
          <w:sz w:val="24"/>
          <w:szCs w:val="24"/>
        </w:rPr>
        <w:t>«Құрылымдық статистика» бөлімінде.</w:t>
      </w: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S.11.3.1 AC1. Деректер кестесі -кеңестер</w:t>
      </w:r>
    </w:p>
    <w:p w:rsidR="00434BB1" w:rsidRPr="006F7051" w:rsidRDefault="00434BB1" w:rsidP="004A3094">
      <w:pPr>
        <w:pStyle w:val="10"/>
        <w:shd w:val="clear" w:color="auto" w:fill="auto"/>
        <w:spacing w:line="240" w:lineRule="auto"/>
        <w:ind w:left="560" w:right="20"/>
        <w:jc w:val="both"/>
        <w:rPr>
          <w:rFonts w:ascii="Roboto" w:hAnsi="Roboto"/>
          <w:sz w:val="24"/>
          <w:szCs w:val="24"/>
        </w:rPr>
      </w:pPr>
      <w:r w:rsidRPr="006F7051">
        <w:rPr>
          <w:rFonts w:ascii="Roboto" w:hAnsi="Roboto"/>
          <w:sz w:val="24"/>
          <w:szCs w:val="24"/>
        </w:rPr>
        <w:t>Іске асырылмаған.</w:t>
      </w: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S.11.4 Микродеректерге қолжетімділік</w:t>
      </w:r>
    </w:p>
    <w:p w:rsidR="00434BB1" w:rsidRPr="006F7051" w:rsidRDefault="00434BB1" w:rsidP="004A3094">
      <w:pPr>
        <w:pStyle w:val="10"/>
        <w:spacing w:line="240" w:lineRule="auto"/>
        <w:ind w:left="560" w:right="20"/>
        <w:jc w:val="both"/>
        <w:rPr>
          <w:rFonts w:ascii="Roboto" w:hAnsi="Roboto"/>
          <w:sz w:val="24"/>
          <w:szCs w:val="24"/>
        </w:rPr>
      </w:pPr>
      <w:bookmarkStart w:id="5" w:name="page11"/>
      <w:bookmarkEnd w:id="5"/>
      <w:r w:rsidRPr="006F7051">
        <w:rPr>
          <w:rFonts w:ascii="Roboto" w:hAnsi="Roboto"/>
          <w:sz w:val="24"/>
          <w:szCs w:val="24"/>
        </w:rPr>
        <w:t>Ресми статистиканы дайындау мақсатында жиналған деректерді тарату «Мемлекеттік статистика туралы» Қазақстан Республикасының 2010 жылғы 19 наурыздағы Заңының 8-бабында көзделген талаптарға негізделеді, осыған сәйкес респонденттер ұсынатын деректердің құпиялылығына және қорғалуына кепілдік қамтамасыз етіледі.</w:t>
      </w:r>
    </w:p>
    <w:p w:rsidR="000A7901" w:rsidRPr="006F7051" w:rsidRDefault="000A7901" w:rsidP="00817AF8">
      <w:pPr>
        <w:pStyle w:val="10"/>
        <w:spacing w:line="240" w:lineRule="auto"/>
        <w:ind w:left="560" w:right="20"/>
        <w:jc w:val="both"/>
        <w:rPr>
          <w:rFonts w:ascii="Roboto" w:hAnsi="Roboto"/>
          <w:sz w:val="24"/>
          <w:szCs w:val="24"/>
        </w:rPr>
      </w:pPr>
      <w:r w:rsidRPr="006F7051">
        <w:rPr>
          <w:rFonts w:ascii="Roboto" w:hAnsi="Roboto"/>
          <w:sz w:val="24"/>
          <w:szCs w:val="24"/>
        </w:rPr>
        <w:t>Микродеректерге қолжетімділік және микродеректердің анонимділігі Қазақстан Республикасы Статистика агенттігі төрағасының 2010 жылғы 2 шілдедегі № 168 бұйрығымен бекітілген Дерекқорды ғылыми және ғылыми-техникалық қызметте сәйкестендірілмеген түрінде пайдалану үшін ұсыну қағидаларымен реттеледі. Қазақстан Республикасы Әділет министрлігінде 2010 жылғы 1</w:t>
      </w:r>
      <w:r w:rsidR="00817AF8" w:rsidRPr="006F7051">
        <w:rPr>
          <w:rFonts w:ascii="Roboto" w:hAnsi="Roboto"/>
          <w:sz w:val="24"/>
          <w:szCs w:val="24"/>
        </w:rPr>
        <w:t>3 тамызда №6388 болып тіркелген</w:t>
      </w: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lastRenderedPageBreak/>
        <w:t>S.11.5 Өзге де</w:t>
      </w:r>
    </w:p>
    <w:p w:rsidR="00434BB1" w:rsidRPr="006F7051" w:rsidRDefault="00434BB1" w:rsidP="004A3094">
      <w:pPr>
        <w:pStyle w:val="10"/>
        <w:shd w:val="clear" w:color="auto" w:fill="auto"/>
        <w:spacing w:line="240" w:lineRule="auto"/>
        <w:ind w:left="560" w:right="20"/>
        <w:jc w:val="both"/>
        <w:rPr>
          <w:rFonts w:ascii="Roboto" w:hAnsi="Roboto"/>
          <w:sz w:val="24"/>
          <w:szCs w:val="24"/>
        </w:rPr>
      </w:pPr>
      <w:r w:rsidRPr="006F7051">
        <w:rPr>
          <w:rFonts w:ascii="Roboto" w:hAnsi="Roboto"/>
          <w:sz w:val="24"/>
          <w:szCs w:val="24"/>
        </w:rPr>
        <w:t>Қолданылмайды.</w:t>
      </w: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S.11.5.1 AC 2. Метадеректер – кеңестер</w:t>
      </w:r>
    </w:p>
    <w:p w:rsidR="00457B8B" w:rsidRPr="006F7051" w:rsidRDefault="00434BB1" w:rsidP="00817AF8">
      <w:pPr>
        <w:pStyle w:val="10"/>
        <w:shd w:val="clear" w:color="auto" w:fill="auto"/>
        <w:spacing w:line="240" w:lineRule="auto"/>
        <w:ind w:left="560" w:right="20"/>
        <w:jc w:val="both"/>
        <w:rPr>
          <w:rFonts w:ascii="Roboto" w:hAnsi="Roboto"/>
          <w:sz w:val="24"/>
          <w:szCs w:val="24"/>
        </w:rPr>
      </w:pPr>
      <w:r w:rsidRPr="006F7051">
        <w:rPr>
          <w:rFonts w:ascii="Roboto" w:hAnsi="Roboto"/>
          <w:sz w:val="24"/>
          <w:szCs w:val="24"/>
        </w:rPr>
        <w:t>Іске асырылмаған.</w:t>
      </w:r>
    </w:p>
    <w:p w:rsidR="00457B8B" w:rsidRPr="006F7051" w:rsidRDefault="00457B8B" w:rsidP="004A3094">
      <w:pPr>
        <w:pStyle w:val="10"/>
        <w:shd w:val="clear" w:color="auto" w:fill="auto"/>
        <w:spacing w:line="240" w:lineRule="auto"/>
        <w:ind w:left="560" w:right="20"/>
        <w:jc w:val="both"/>
        <w:rPr>
          <w:rFonts w:ascii="Roboto" w:hAnsi="Roboto"/>
          <w:sz w:val="24"/>
          <w:szCs w:val="24"/>
        </w:rPr>
      </w:pP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S.12 Құжаттаманың қолжетімділігі</w:t>
      </w: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S.12.1 Әдіснама бойынша құжаттама</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Халықаралық Қаржы есептілік стандарттары – Қазақстан Республикасынын Қаржы министрінің 2013 жылғы 31 қаңтардағы №50 бұйрығымен бекітілді, adilet.zan.kz сайтында орналастырылған.</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 xml:space="preserve">«Кәсіпорындарға іріктемелі зерттеулер жүргізу бойынша әдістемесі» Қазақстан Республикасы Ұлттық экономика министрлігі Статистика комитеті төрағасының 2016 жылғы «22» тамыздағы № 169 бұйрығымен бекітілді. ҚР СЖРА ҰСБ </w:t>
      </w:r>
      <w:r w:rsidRPr="006F7051">
        <w:rPr>
          <w:rStyle w:val="a3"/>
          <w:rFonts w:ascii="Roboto" w:hAnsi="Roboto"/>
          <w:sz w:val="24"/>
          <w:szCs w:val="24"/>
          <w:lang w:eastAsia="en-US"/>
        </w:rPr>
        <w:t>www.stat.gov.kz</w:t>
      </w:r>
      <w:r w:rsidRPr="006F7051">
        <w:rPr>
          <w:rFonts w:ascii="Roboto" w:hAnsi="Roboto"/>
          <w:sz w:val="24"/>
          <w:szCs w:val="24"/>
        </w:rPr>
        <w:t xml:space="preserve"> интернет-ресурсындағы Негізгі/Әдіснама - Статистикалық байқаулар үшін іріктемелі жиынтығын қалыптастыру бөлімінде орналасқан.</w:t>
      </w: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S.12.2 Сапа бойынша құжаттама</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1.Қазақстан Республикасы Ұлттық экономика министрлігі Статистика комитеті төрағасының 2015 жылғы 30 наурыздағы № 53 бұйрығымен бекітілген Мемлекеттік органдардың статистикалық ақпаратты түзу процесін сипаттаудың үлгілік әдістемесі.</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2.Қазақстан Республикасы Ұлттық экономика министрлігі Статистика комитеті төрағасының 2018 жылғы 23 мамырдағы № 63 бұйрығымен бекітілген Ресми статистикалық ақпараттың сапасын бағалау әдістемесі. Қазақстан Республикасы Әділет министрлігінде 2018 жылғы 7 маусымда № 17011 болып тіркелді.</w:t>
      </w:r>
    </w:p>
    <w:p w:rsidR="00F00F5A" w:rsidRPr="006F7051" w:rsidRDefault="00434BB1" w:rsidP="00DC4616">
      <w:pPr>
        <w:pStyle w:val="10"/>
        <w:spacing w:line="240" w:lineRule="auto"/>
        <w:ind w:left="560" w:right="20"/>
        <w:jc w:val="both"/>
        <w:rPr>
          <w:rFonts w:ascii="Roboto" w:hAnsi="Roboto"/>
          <w:sz w:val="24"/>
          <w:szCs w:val="24"/>
        </w:rPr>
      </w:pPr>
      <w:r w:rsidRPr="006F7051">
        <w:rPr>
          <w:rFonts w:ascii="Roboto" w:hAnsi="Roboto"/>
          <w:sz w:val="24"/>
          <w:szCs w:val="24"/>
        </w:rPr>
        <w:t>3. Қазақстан Республикасының Стратегиялық жоспарлау және реформалар агенттігі Ұлттық статистика бюросы Басшысының 2024 жылғы 19 нау</w:t>
      </w:r>
      <w:r w:rsidR="00DC4616" w:rsidRPr="006F7051">
        <w:rPr>
          <w:rFonts w:ascii="Roboto" w:hAnsi="Roboto"/>
          <w:sz w:val="24"/>
          <w:szCs w:val="24"/>
        </w:rPr>
        <w:t>рыздағы № 2 бұйрығымен бекітілген</w:t>
      </w:r>
      <w:r w:rsidR="00DC4616" w:rsidRPr="006F7051">
        <w:rPr>
          <w:rFonts w:ascii="Roboto" w:eastAsia="Calibri" w:hAnsi="Roboto" w:cs="Arial"/>
          <w:color w:val="auto"/>
          <w:sz w:val="24"/>
          <w:szCs w:val="24"/>
        </w:rPr>
        <w:t xml:space="preserve"> </w:t>
      </w:r>
      <w:r w:rsidR="00DC4616" w:rsidRPr="006F7051">
        <w:rPr>
          <w:rFonts w:ascii="Roboto" w:hAnsi="Roboto"/>
          <w:sz w:val="24"/>
          <w:szCs w:val="24"/>
        </w:rPr>
        <w:t xml:space="preserve">Әкімшілік деректердің сапасын бағалау қағидалары. </w:t>
      </w:r>
      <w:r w:rsidRPr="006F7051">
        <w:rPr>
          <w:rFonts w:ascii="Roboto" w:hAnsi="Roboto"/>
          <w:sz w:val="24"/>
          <w:szCs w:val="24"/>
        </w:rPr>
        <w:t xml:space="preserve">2024 жылғы 20 наурызда № 34168 болып </w:t>
      </w:r>
      <w:r w:rsidR="00DC4616" w:rsidRPr="006F7051">
        <w:rPr>
          <w:rFonts w:ascii="Roboto" w:hAnsi="Roboto"/>
          <w:sz w:val="24"/>
          <w:szCs w:val="24"/>
        </w:rPr>
        <w:t xml:space="preserve">Қазақстан Республикасының Әділет министрлігінде </w:t>
      </w:r>
      <w:r w:rsidRPr="006F7051">
        <w:rPr>
          <w:rFonts w:ascii="Roboto" w:hAnsi="Roboto"/>
          <w:sz w:val="24"/>
          <w:szCs w:val="24"/>
        </w:rPr>
        <w:t>тіркелген</w:t>
      </w:r>
      <w:r w:rsidR="00DC4616" w:rsidRPr="006F7051">
        <w:rPr>
          <w:rFonts w:ascii="Roboto" w:hAnsi="Roboto"/>
          <w:sz w:val="24"/>
          <w:szCs w:val="24"/>
        </w:rPr>
        <w:t>.</w:t>
      </w:r>
      <w:r w:rsidRPr="006F7051">
        <w:rPr>
          <w:rFonts w:ascii="Roboto" w:hAnsi="Roboto"/>
          <w:sz w:val="24"/>
          <w:szCs w:val="24"/>
        </w:rPr>
        <w:t xml:space="preserve"> </w:t>
      </w: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S.13 Сапаны басқару</w:t>
      </w: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S.13.1 Сапаны қамтамасыз ету</w:t>
      </w:r>
      <w:bookmarkStart w:id="6" w:name="page12"/>
      <w:bookmarkEnd w:id="6"/>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 xml:space="preserve">Құрылымдық статистика бойынша деректердің сапасы және анықтығы жалпыға бірдей қабылданған рәсімдермен құпталады: </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 алғашқы тіркеудің негізгі қағидаттарын сақтау;</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 стандарттық статикалық жіктелімдерді пайдалану;</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 алғашқы деректерді жинау және өңдеудің барлық деңгейлеріңде бақылаудың барлық схемалары (форматтық-логикалық, арифметикалық) әзірленді және енгізілді;</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 алғашқы деректердің анықтығын растау үшін заңнамада респонденттреден қосымша ақпаратты алу мүмкіндігі;</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 іріктеме жиынтығының ротациясы.</w:t>
      </w: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S.13.2 Сапаны бағалау</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Ұлттық қаржылық есептілігінің стандарты Халықаралық қаржылық есептілік стандарттары негізінді әзірленді.</w:t>
      </w: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S.14 Өзектілік</w:t>
      </w: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 xml:space="preserve">S.14.1 Пайдаланушылардың қажеттіліктері </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Шағын кәсіпорындардың қаржы-шаруашылық қызметінің негізгі көрсеткіштері ұлттық шоттар жүйесін есептеу, шоттар жүйесі үшін еліміздің экономикасына шағын және орта бизнестің үлесін бағалау, мемелкеттік бағдарламалардың нысаналы индикаторлары мониторингі, шағын бизнестен жұмыспен саны қамтылғандар бойынша есептеулер үшін пайдаланылады.</w:t>
      </w:r>
    </w:p>
    <w:p w:rsidR="00F00F5A" w:rsidRPr="006F7051" w:rsidRDefault="00F00F5A" w:rsidP="007709B6">
      <w:pPr>
        <w:pStyle w:val="10"/>
        <w:shd w:val="clear" w:color="auto" w:fill="auto"/>
        <w:tabs>
          <w:tab w:val="left" w:pos="500"/>
        </w:tabs>
        <w:spacing w:line="240" w:lineRule="auto"/>
        <w:rPr>
          <w:rFonts w:ascii="Roboto" w:hAnsi="Roboto"/>
          <w:sz w:val="24"/>
          <w:szCs w:val="24"/>
        </w:rPr>
      </w:pPr>
    </w:p>
    <w:p w:rsidR="00F00F5A" w:rsidRPr="006F7051" w:rsidRDefault="00434BB1" w:rsidP="00F00F5A">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S.14.2 Пайдаланушылардың қанағаттанушылығы</w:t>
      </w:r>
    </w:p>
    <w:p w:rsidR="00F00F5A" w:rsidRPr="006F7051" w:rsidRDefault="00F00F5A" w:rsidP="00F00F5A">
      <w:pPr>
        <w:pStyle w:val="10"/>
        <w:shd w:val="clear" w:color="auto" w:fill="auto"/>
        <w:tabs>
          <w:tab w:val="left" w:pos="500"/>
        </w:tabs>
        <w:spacing w:line="240" w:lineRule="auto"/>
        <w:ind w:left="500"/>
        <w:rPr>
          <w:rFonts w:ascii="Roboto" w:hAnsi="Roboto"/>
          <w:sz w:val="24"/>
          <w:szCs w:val="24"/>
        </w:rPr>
      </w:pPr>
      <w:r w:rsidRPr="006F7051">
        <w:rPr>
          <w:rFonts w:ascii="Roboto" w:hAnsi="Roboto"/>
          <w:sz w:val="24"/>
          <w:szCs w:val="24"/>
        </w:rPr>
        <w:lastRenderedPageBreak/>
        <w:t xml:space="preserve">Сауалнама </w:t>
      </w:r>
      <w:hyperlink r:id="rId15" w:history="1">
        <w:r w:rsidRPr="006F7051">
          <w:rPr>
            <w:rStyle w:val="a3"/>
            <w:rFonts w:ascii="Roboto" w:hAnsi="Roboto"/>
            <w:sz w:val="24"/>
            <w:szCs w:val="24"/>
          </w:rPr>
          <w:t>www.stat.gov.kz</w:t>
        </w:r>
      </w:hyperlink>
      <w:r w:rsidRPr="006F7051">
        <w:rPr>
          <w:rFonts w:ascii="Roboto" w:hAnsi="Roboto"/>
          <w:sz w:val="24"/>
          <w:szCs w:val="24"/>
        </w:rPr>
        <w:t xml:space="preserve"> сайтында қол жетімді. Негізгі/Сауалнама/Пайдаланушылар сауалнамасы</w:t>
      </w:r>
    </w:p>
    <w:p w:rsidR="00F00F5A" w:rsidRPr="006F7051" w:rsidRDefault="00F00F5A" w:rsidP="00F00F5A">
      <w:pPr>
        <w:pStyle w:val="10"/>
        <w:spacing w:line="240" w:lineRule="auto"/>
        <w:ind w:right="20"/>
        <w:jc w:val="both"/>
        <w:rPr>
          <w:rFonts w:ascii="Roboto" w:hAnsi="Roboto"/>
          <w:sz w:val="24"/>
          <w:szCs w:val="24"/>
        </w:rPr>
      </w:pP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S.14.3 Толықтығы/ R1. Деректердің толықтығы - үлес</w:t>
      </w:r>
    </w:p>
    <w:p w:rsidR="00434BB1" w:rsidRPr="006F7051" w:rsidRDefault="00434BB1" w:rsidP="004A3094">
      <w:pPr>
        <w:pStyle w:val="10"/>
        <w:shd w:val="clear" w:color="auto" w:fill="auto"/>
        <w:spacing w:line="240" w:lineRule="auto"/>
        <w:ind w:left="560" w:right="20"/>
        <w:jc w:val="both"/>
        <w:rPr>
          <w:rFonts w:ascii="Roboto" w:hAnsi="Roboto"/>
          <w:sz w:val="24"/>
          <w:szCs w:val="24"/>
        </w:rPr>
      </w:pPr>
      <w:r w:rsidRPr="006F7051">
        <w:rPr>
          <w:rFonts w:ascii="Roboto" w:hAnsi="Roboto"/>
          <w:sz w:val="24"/>
          <w:szCs w:val="24"/>
        </w:rPr>
        <w:t>Қолданылмайды.</w:t>
      </w:r>
    </w:p>
    <w:p w:rsidR="00F00F5A" w:rsidRPr="006F7051" w:rsidRDefault="00F00F5A" w:rsidP="004A3094">
      <w:pPr>
        <w:pStyle w:val="10"/>
        <w:shd w:val="clear" w:color="auto" w:fill="auto"/>
        <w:spacing w:line="240" w:lineRule="auto"/>
        <w:ind w:left="560" w:right="20"/>
        <w:jc w:val="both"/>
        <w:rPr>
          <w:rFonts w:ascii="Roboto" w:hAnsi="Roboto"/>
          <w:sz w:val="24"/>
          <w:szCs w:val="24"/>
        </w:rPr>
      </w:pP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S.15 Дәлдік және сенімділік (байқау түрін ескерумен толтырылады)</w:t>
      </w: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S.15.1 Жалпы дәлдік</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Іріктемелі жиынтықтың мөлшері 2023 жылы бас жиынтықтың 30% - (шамамен 63 мың респондент) құрайды. Іріктеменің салыстырмалы шекті қателігі аудандық деңгейде іріктеумен  репрезентативтілігін қамтамасыз етуі және 5% шегінде болуы тиіс,  ал вариация коэффициенті 5%-дан аспауы тиіс.</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Іріктемелі жиынтықты қалыптастырған кезде, стратификация үшін, жеке каталогтың құрылымында бар, ЭҚЖЖ (экономикалық қызмет түрі бойынша), КМЖ (кәсіпорын өлшемділігі), ӘАОЖ (аумақтық объектілері), ЭСЖ (экономика секторы), КӨКЖ (өндіріс көлемі) және де басқа да классификациялар сияқты статистикалық классификациялар қолданылады.</w:t>
      </w: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S.15.2 Іріктеме қатесі - индикаторлар/A1.</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Мақсатқа бағытталған іріктемені қолданылуына байланысты бағалау мүмкін емес.</w:t>
      </w: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S.15.3 Іріктемемен байланысты емес қате</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Барлық форматты-логикалық бақылаулар есепті жинау барысында түзетілді.</w:t>
      </w: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S.15.3.1 Қамту қатесі</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Мақсатқа бағытталған іріктемені қолданылуына байланысты бағалау мүмкін емес.</w:t>
      </w: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S.15.3.1.1 A2. Қамтуды арттыру - үлес</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2023 жылға есеп берген кәсіпорындарды қамту саны 51713 мың респонденті - 81,7% құрады.</w:t>
      </w: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S.15.3.1.2 A3. Жалпы бірліктер - арақатынас</w:t>
      </w:r>
    </w:p>
    <w:p w:rsidR="00434BB1" w:rsidRPr="006F7051" w:rsidRDefault="00434BB1" w:rsidP="004A3094">
      <w:pPr>
        <w:pStyle w:val="10"/>
        <w:shd w:val="clear" w:color="auto" w:fill="auto"/>
        <w:spacing w:line="240" w:lineRule="auto"/>
        <w:ind w:left="560" w:right="20"/>
        <w:jc w:val="both"/>
        <w:rPr>
          <w:rFonts w:ascii="Roboto" w:hAnsi="Roboto"/>
          <w:sz w:val="24"/>
          <w:szCs w:val="24"/>
        </w:rPr>
      </w:pPr>
      <w:r w:rsidRPr="006F7051">
        <w:rPr>
          <w:rFonts w:ascii="Roboto" w:hAnsi="Roboto"/>
          <w:sz w:val="24"/>
          <w:szCs w:val="24"/>
        </w:rPr>
        <w:t>Қолданылмайды.</w:t>
      </w: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bookmarkStart w:id="7" w:name="page13"/>
      <w:bookmarkEnd w:id="7"/>
      <w:r w:rsidRPr="006F7051">
        <w:rPr>
          <w:rFonts w:ascii="Roboto" w:hAnsi="Roboto"/>
          <w:sz w:val="24"/>
          <w:szCs w:val="24"/>
        </w:rPr>
        <w:t>S.15.3.3 Жауап жоқ болу қателері</w:t>
      </w: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S.15.3.3.1 A4. Жауап жоқ болу бірлігі – үлесі</w:t>
      </w:r>
    </w:p>
    <w:p w:rsidR="00434BB1" w:rsidRPr="006F7051" w:rsidRDefault="00434BB1" w:rsidP="004A3094">
      <w:pPr>
        <w:pStyle w:val="10"/>
        <w:spacing w:line="240" w:lineRule="auto"/>
        <w:ind w:left="560" w:right="20"/>
        <w:jc w:val="both"/>
        <w:rPr>
          <w:rFonts w:ascii="Roboto" w:hAnsi="Roboto" w:cs="TimesNewRomanPSMT"/>
          <w:sz w:val="24"/>
          <w:szCs w:val="24"/>
        </w:rPr>
      </w:pPr>
      <w:r w:rsidRPr="006F7051">
        <w:rPr>
          <w:rFonts w:ascii="Roboto" w:hAnsi="Roboto"/>
          <w:sz w:val="24"/>
          <w:szCs w:val="24"/>
        </w:rPr>
        <w:t>Кәсіпорындардан деректер алынбаған кезде, жауап бермеген кәсіпорындарды ауыстыруға тыйым салынады, өйткені жауап бермеген кәсіпорындарды ауыстырған кезде іріктеменің ығысуына және де қателіктерге алып келуі мүмкін. Деректерді толық алмау және жоқ деректерді редакциялау мүмкіндігі болмаған жағдайда коэффиценттерді әр страта бойынша толық емес қамтуды(ki) қолдануға кеңес беріледі, бұл әдіс қайта салмақтау деп аталады</w:t>
      </w:r>
      <w:r w:rsidRPr="006F7051">
        <w:rPr>
          <w:rFonts w:ascii="Roboto" w:hAnsi="Roboto" w:cs="TimesNewRomanPSMT"/>
          <w:sz w:val="24"/>
          <w:szCs w:val="24"/>
        </w:rPr>
        <w:t>:</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ki = Ni / ni-факт</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мұнда:</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Ni - бас жиынтықтын саны,</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ni-факт –зерттелген кәсіпорындардың нақты саны.</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Іріктемелі бақылау жүргізілгеннен кейін әрқашан қайтадан салмақтау жүргізіледі ("Кәсіпорындарға іріктемелі зерттеулер жүргізу бойынша әдістемеге" сәйкес).</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S.15.3.3.2 A5. Жауап жоқ болу тармағы – үлесі</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Есеп тапсырмаған кәсіпорындардың саны 2023 жылға 11600 мың респонденті - 18,3% құрады.</w:t>
      </w: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S.16 Уақ</w:t>
      </w:r>
      <w:r w:rsidR="007709B6" w:rsidRPr="006F7051">
        <w:rPr>
          <w:rFonts w:ascii="Roboto" w:hAnsi="Roboto"/>
          <w:sz w:val="24"/>
          <w:szCs w:val="24"/>
        </w:rPr>
        <w:t>ыт</w:t>
      </w:r>
      <w:r w:rsidRPr="006F7051">
        <w:rPr>
          <w:rFonts w:ascii="Roboto" w:hAnsi="Roboto"/>
          <w:sz w:val="24"/>
          <w:szCs w:val="24"/>
        </w:rPr>
        <w:t>тылық және ұқыптылық</w:t>
      </w: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S.16.1 Уақ</w:t>
      </w:r>
      <w:r w:rsidR="007709B6" w:rsidRPr="006F7051">
        <w:rPr>
          <w:rFonts w:ascii="Roboto" w:hAnsi="Roboto"/>
          <w:sz w:val="24"/>
          <w:szCs w:val="24"/>
        </w:rPr>
        <w:t>ы</w:t>
      </w:r>
      <w:r w:rsidRPr="006F7051">
        <w:rPr>
          <w:rFonts w:ascii="Roboto" w:hAnsi="Roboto"/>
          <w:sz w:val="24"/>
          <w:szCs w:val="24"/>
        </w:rPr>
        <w:t>т</w:t>
      </w:r>
      <w:r w:rsidR="007709B6" w:rsidRPr="006F7051">
        <w:rPr>
          <w:rFonts w:ascii="Roboto" w:hAnsi="Roboto"/>
          <w:sz w:val="24"/>
          <w:szCs w:val="24"/>
        </w:rPr>
        <w:t>т</w:t>
      </w:r>
      <w:r w:rsidRPr="006F7051">
        <w:rPr>
          <w:rFonts w:ascii="Roboto" w:hAnsi="Roboto"/>
          <w:sz w:val="24"/>
          <w:szCs w:val="24"/>
        </w:rPr>
        <w:t>ылық</w:t>
      </w: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S.16.1.1 TP1. Күту кезеңі – алғашқы нәтижелер</w:t>
      </w:r>
    </w:p>
    <w:p w:rsidR="00434BB1" w:rsidRPr="006F7051" w:rsidRDefault="00434BB1" w:rsidP="004A3094">
      <w:pPr>
        <w:pStyle w:val="10"/>
        <w:shd w:val="clear" w:color="auto" w:fill="auto"/>
        <w:spacing w:line="240" w:lineRule="auto"/>
        <w:ind w:left="560" w:right="20"/>
        <w:jc w:val="both"/>
        <w:rPr>
          <w:rFonts w:ascii="Roboto" w:hAnsi="Roboto"/>
          <w:sz w:val="24"/>
          <w:szCs w:val="24"/>
        </w:rPr>
      </w:pPr>
      <w:r w:rsidRPr="006F7051">
        <w:rPr>
          <w:rFonts w:ascii="Roboto" w:hAnsi="Roboto"/>
          <w:sz w:val="24"/>
          <w:szCs w:val="24"/>
        </w:rPr>
        <w:t>Бірінші нәтижелер есептілік кезең</w:t>
      </w:r>
      <w:r w:rsidR="00F00F5A" w:rsidRPr="006F7051">
        <w:rPr>
          <w:rFonts w:ascii="Roboto" w:hAnsi="Roboto"/>
          <w:sz w:val="24"/>
          <w:szCs w:val="24"/>
        </w:rPr>
        <w:t>н</w:t>
      </w:r>
      <w:r w:rsidRPr="006F7051">
        <w:rPr>
          <w:rFonts w:ascii="Roboto" w:hAnsi="Roboto"/>
          <w:sz w:val="24"/>
          <w:szCs w:val="24"/>
        </w:rPr>
        <w:t>ен кейін 85-күні бюллетеньде жарияланады. Шығарылым күні Статистикалық жұмыс жоспарында және Ресми статистикалық ақпаратты тарату графигінде бекітіледі және жарияланады.</w:t>
      </w: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S.16.1.2 TP2. Күту кезеңі – соңғы нәтижелер</w:t>
      </w:r>
    </w:p>
    <w:p w:rsidR="00434BB1" w:rsidRPr="006F7051" w:rsidRDefault="00434BB1" w:rsidP="004A3094">
      <w:pPr>
        <w:pStyle w:val="10"/>
        <w:shd w:val="clear" w:color="auto" w:fill="auto"/>
        <w:spacing w:line="240" w:lineRule="auto"/>
        <w:ind w:left="560" w:right="20"/>
        <w:jc w:val="both"/>
        <w:rPr>
          <w:rFonts w:ascii="Roboto" w:hAnsi="Roboto"/>
          <w:sz w:val="24"/>
          <w:szCs w:val="24"/>
        </w:rPr>
      </w:pPr>
      <w:r w:rsidRPr="006F7051">
        <w:rPr>
          <w:rFonts w:ascii="Roboto" w:hAnsi="Roboto"/>
          <w:sz w:val="24"/>
          <w:szCs w:val="24"/>
        </w:rPr>
        <w:t xml:space="preserve"> Бірінші нәтижелер соңғы болып табылады.</w:t>
      </w: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S.16.2 Ұқыптылық</w:t>
      </w: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lastRenderedPageBreak/>
        <w:t>S.16.2.1 Ұқыптылық/TP3</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 xml:space="preserve">Деректер ҚР ҰЭМ төрағасының бұйрығымен жыл сайын бекітілетін Ресми статистикалық ақпаратты тарату графигінде сәйкес жарияланады. Жариялау мерзімдері ҚР ҰЭМ төрағасының бұйрығымен жыл сайын бекітілетін және ҚР Әділет министрлігінде тіркелетін Статистикалық жұмыстар жоспарында белгіленген. </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Нақты және жоспарланған күндер сәйкес келеді, 2023 жылдың шығарылымдардың шығу мерзімдері бұзылған жоқ. Егер шығарылымдар мереке немесе демалыс күндерімен сәйкес келсе, шығарылымдарды шығару келесі күнге ауыстырылады.</w:t>
      </w:r>
    </w:p>
    <w:p w:rsidR="00433499" w:rsidRPr="006F7051" w:rsidRDefault="00433499" w:rsidP="004A3094">
      <w:pPr>
        <w:pStyle w:val="10"/>
        <w:spacing w:line="240" w:lineRule="auto"/>
        <w:ind w:left="560" w:right="20"/>
        <w:jc w:val="both"/>
        <w:rPr>
          <w:rFonts w:ascii="Roboto" w:hAnsi="Roboto"/>
          <w:sz w:val="24"/>
          <w:szCs w:val="24"/>
        </w:rPr>
      </w:pP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S.17 Салыстырмалылық</w:t>
      </w: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S.17.1 Географиялық салыстырмалығы</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Қазақстан Республикасының аумақтары шегінде.</w:t>
      </w: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S.17.1.1 Ағындардың айналы статистика бойынша ассиметриясы – коэффициент/СС1</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Құрылымдық статистика үшін көзделмеген.</w:t>
      </w: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S.17.2 Салыстырылатын уақыт қатарларының ұзақтығы/CC2</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2008 жылдан бастап 2023 жылғы шағын кәсіпорындардың негізгі көрсеткіштердің динамикалық қатары.</w:t>
      </w:r>
    </w:p>
    <w:p w:rsidR="00433499" w:rsidRPr="006F7051" w:rsidRDefault="00433499" w:rsidP="004A3094">
      <w:pPr>
        <w:pStyle w:val="10"/>
        <w:spacing w:line="240" w:lineRule="auto"/>
        <w:ind w:left="560" w:right="20"/>
        <w:jc w:val="both"/>
        <w:rPr>
          <w:rFonts w:ascii="Roboto" w:hAnsi="Roboto"/>
          <w:sz w:val="24"/>
          <w:szCs w:val="24"/>
        </w:rPr>
      </w:pP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S.18 Келісушілік</w:t>
      </w: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S.18.1 Сыртқы келісушілік, айқасқан</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 xml:space="preserve">Құрылымдық статистикадағы әдіснамалық негізі ҚЕХС ҚЕҰС болып табылады. Қаржылық статистикалық есептерді толтыруды респондент шоттардың үлгілік жоспарын және ҚЕҰС қолдана отырып жасалған бухгалтерлік есептілік негізінде жүзеге асырады. </w:t>
      </w:r>
    </w:p>
    <w:p w:rsidR="00434BB1" w:rsidRPr="006F7051" w:rsidRDefault="00434BB1" w:rsidP="004A3094">
      <w:pPr>
        <w:pStyle w:val="10"/>
        <w:spacing w:line="240" w:lineRule="auto"/>
        <w:ind w:left="560" w:right="20"/>
        <w:jc w:val="both"/>
        <w:rPr>
          <w:rFonts w:ascii="Roboto" w:hAnsi="Roboto"/>
          <w:sz w:val="24"/>
          <w:szCs w:val="24"/>
        </w:rPr>
      </w:pPr>
      <w:r w:rsidRPr="006F7051">
        <w:rPr>
          <w:rFonts w:ascii="Roboto" w:hAnsi="Roboto"/>
          <w:sz w:val="24"/>
          <w:szCs w:val="24"/>
        </w:rPr>
        <w:t>Кәсіпорындардың қаржы-шаруашылық қызметінің</w:t>
      </w:r>
      <w:r w:rsidR="00E13A4D" w:rsidRPr="006F7051">
        <w:rPr>
          <w:rFonts w:ascii="Roboto" w:hAnsi="Roboto"/>
          <w:sz w:val="24"/>
          <w:szCs w:val="24"/>
        </w:rPr>
        <w:t xml:space="preserve"> </w:t>
      </w:r>
      <w:r w:rsidR="00C80086" w:rsidRPr="006F7051">
        <w:rPr>
          <w:rFonts w:ascii="Roboto" w:hAnsi="Roboto"/>
          <w:sz w:val="24"/>
          <w:szCs w:val="24"/>
        </w:rPr>
        <w:t>6,7,8</w:t>
      </w:r>
      <w:r w:rsidR="00F113E0" w:rsidRPr="006F7051">
        <w:rPr>
          <w:rFonts w:ascii="Roboto" w:hAnsi="Roboto"/>
          <w:sz w:val="24"/>
          <w:szCs w:val="24"/>
        </w:rPr>
        <w:t xml:space="preserve"> </w:t>
      </w:r>
      <w:r w:rsidRPr="006F7051">
        <w:rPr>
          <w:rFonts w:ascii="Roboto" w:hAnsi="Roboto"/>
          <w:sz w:val="24"/>
          <w:szCs w:val="24"/>
        </w:rPr>
        <w:t xml:space="preserve">бөлімдері бойынша ақпарат Ұлттық банк үшін қаржылық тұрақтылық үшін экономикалық тәуекелдерді жан-жақты бағалау, экономиканың осалдығын талдау, қаржылық тұрақтылықты айқындайтын макроэкономикалық факторларды бағалау үшін толық көлемде қажет. </w:t>
      </w: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S.18.2 Ішкі келісушілік</w:t>
      </w:r>
    </w:p>
    <w:p w:rsidR="00434BB1" w:rsidRPr="006F7051" w:rsidRDefault="00434BB1" w:rsidP="004A3094">
      <w:pPr>
        <w:pStyle w:val="10"/>
        <w:spacing w:line="240" w:lineRule="auto"/>
        <w:ind w:left="560" w:right="20"/>
        <w:jc w:val="both"/>
        <w:rPr>
          <w:rFonts w:ascii="Roboto" w:hAnsi="Roboto"/>
          <w:sz w:val="24"/>
          <w:szCs w:val="24"/>
        </w:rPr>
      </w:pPr>
      <w:bookmarkStart w:id="8" w:name="page14"/>
      <w:bookmarkEnd w:id="8"/>
      <w:r w:rsidRPr="006F7051">
        <w:rPr>
          <w:rFonts w:ascii="Roboto" w:hAnsi="Roboto"/>
          <w:sz w:val="24"/>
          <w:szCs w:val="24"/>
        </w:rPr>
        <w:t xml:space="preserve">Шағын кәсіпорынның статистикалық көрсеткіштері Ұлттық шоттар жүйесінің негізгі макроэкономикалық көрсеткіштерін өндіріс әдісімен ЖІӨ және жалпы аймақтық өнім ретінде есептеу үшін қолданылады. </w:t>
      </w:r>
    </w:p>
    <w:p w:rsidR="00434BB1" w:rsidRPr="006F7051" w:rsidRDefault="00434BB1" w:rsidP="004A3094">
      <w:pPr>
        <w:pStyle w:val="10"/>
        <w:shd w:val="clear" w:color="auto" w:fill="auto"/>
        <w:tabs>
          <w:tab w:val="left" w:pos="500"/>
        </w:tabs>
        <w:spacing w:line="240" w:lineRule="auto"/>
        <w:rPr>
          <w:rFonts w:ascii="Roboto" w:hAnsi="Roboto"/>
          <w:sz w:val="24"/>
          <w:szCs w:val="24"/>
        </w:rPr>
      </w:pPr>
      <w:r w:rsidRPr="006F7051">
        <w:rPr>
          <w:rFonts w:ascii="Roboto" w:hAnsi="Roboto"/>
          <w:sz w:val="24"/>
          <w:szCs w:val="24"/>
        </w:rPr>
        <w:t>S.19 Жүктеме</w:t>
      </w:r>
    </w:p>
    <w:p w:rsidR="00434BB1" w:rsidRPr="006F7051" w:rsidRDefault="00434BB1" w:rsidP="004A3094">
      <w:pPr>
        <w:pStyle w:val="10"/>
        <w:shd w:val="clear" w:color="auto" w:fill="auto"/>
        <w:spacing w:line="240" w:lineRule="auto"/>
        <w:ind w:left="560" w:right="20"/>
        <w:jc w:val="both"/>
        <w:rPr>
          <w:rFonts w:ascii="Roboto" w:hAnsi="Roboto"/>
          <w:sz w:val="24"/>
          <w:szCs w:val="24"/>
        </w:rPr>
      </w:pPr>
      <w:r w:rsidRPr="006F7051">
        <w:rPr>
          <w:rFonts w:ascii="Roboto" w:hAnsi="Roboto"/>
          <w:sz w:val="24"/>
          <w:szCs w:val="24"/>
        </w:rPr>
        <w:t>2-МП "Шағын кәсіпорынның қызметі туралы есеп" статистикалық нысынды жинау электрондық форматта және респонденттің қалауы бойынша қағаз жеткізгіште жүзеге асырылады.</w:t>
      </w:r>
    </w:p>
    <w:p w:rsidR="00434BB1" w:rsidRPr="006F7051" w:rsidRDefault="00434BB1" w:rsidP="00C80086">
      <w:pPr>
        <w:pStyle w:val="10"/>
        <w:shd w:val="clear" w:color="auto" w:fill="auto"/>
        <w:spacing w:line="240" w:lineRule="auto"/>
        <w:ind w:left="560" w:right="20"/>
        <w:jc w:val="both"/>
        <w:rPr>
          <w:rFonts w:ascii="Roboto" w:hAnsi="Roboto"/>
          <w:sz w:val="24"/>
          <w:szCs w:val="24"/>
        </w:rPr>
      </w:pPr>
      <w:r w:rsidRPr="006F7051">
        <w:rPr>
          <w:rFonts w:ascii="Roboto" w:hAnsi="Roboto"/>
          <w:sz w:val="24"/>
          <w:szCs w:val="24"/>
        </w:rPr>
        <w:t xml:space="preserve">Деректерді жинау онлайн режимде жүзеге асады, онда респондент үшін әдеттегідей қателіктерді жіберу мүмгіндігіне жол бермейтін автоматтандырылған арифметикалық-логикалық бақылаулар көзделген. </w:t>
      </w:r>
    </w:p>
    <w:p w:rsidR="00434BB1" w:rsidRPr="006F7051" w:rsidRDefault="00434BB1" w:rsidP="004A3094">
      <w:pPr>
        <w:pStyle w:val="10"/>
        <w:shd w:val="clear" w:color="auto" w:fill="auto"/>
        <w:spacing w:line="240" w:lineRule="auto"/>
        <w:ind w:left="560" w:right="20"/>
        <w:jc w:val="both"/>
        <w:rPr>
          <w:rFonts w:ascii="Roboto" w:hAnsi="Roboto"/>
          <w:sz w:val="24"/>
          <w:szCs w:val="24"/>
        </w:rPr>
      </w:pPr>
      <w:r w:rsidRPr="006F7051">
        <w:rPr>
          <w:rFonts w:ascii="Roboto" w:hAnsi="Roboto"/>
          <w:sz w:val="24"/>
          <w:szCs w:val="24"/>
        </w:rPr>
        <w:t>Жоқ деректер импутациясы процедурасы, кіріс және шығыс деректерге бақылаулар қарастырылған, жергілікті бағдарламалық кеш</w:t>
      </w:r>
      <w:r w:rsidR="00EF2DB6" w:rsidRPr="006F7051">
        <w:rPr>
          <w:rFonts w:ascii="Roboto" w:hAnsi="Roboto"/>
          <w:sz w:val="24"/>
          <w:szCs w:val="24"/>
        </w:rPr>
        <w:t>ендерді қолданумен ақпаратты жөн</w:t>
      </w:r>
      <w:r w:rsidRPr="006F7051">
        <w:rPr>
          <w:rFonts w:ascii="Roboto" w:hAnsi="Roboto"/>
          <w:sz w:val="24"/>
          <w:szCs w:val="24"/>
        </w:rPr>
        <w:t xml:space="preserve">деу процесі автоматтандырылған. </w:t>
      </w:r>
    </w:p>
    <w:p w:rsidR="00434BB1" w:rsidRPr="006F7051" w:rsidRDefault="00434BB1" w:rsidP="004A3094">
      <w:pPr>
        <w:pStyle w:val="10"/>
        <w:shd w:val="clear" w:color="auto" w:fill="auto"/>
        <w:spacing w:line="240" w:lineRule="auto"/>
        <w:ind w:left="560" w:right="20"/>
        <w:jc w:val="both"/>
        <w:rPr>
          <w:rFonts w:ascii="Roboto" w:hAnsi="Roboto"/>
          <w:sz w:val="24"/>
          <w:szCs w:val="24"/>
        </w:rPr>
      </w:pPr>
      <w:r w:rsidRPr="006F7051">
        <w:rPr>
          <w:rFonts w:ascii="Roboto" w:hAnsi="Roboto"/>
          <w:sz w:val="24"/>
          <w:szCs w:val="24"/>
        </w:rPr>
        <w:t>Басқа статистикалық жұмыстармен қайталануы - жоқ. Әкімшілік деректер немесе басқа да дереккөздер пайдаланылмайды.</w:t>
      </w: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S.20 Деректерді қайта қарау</w:t>
      </w: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S.20.2 Деректерді қайта қарау /А6</w:t>
      </w:r>
    </w:p>
    <w:p w:rsidR="00434BB1" w:rsidRPr="006F7051" w:rsidRDefault="00434BB1" w:rsidP="004A3094">
      <w:pPr>
        <w:pStyle w:val="10"/>
        <w:shd w:val="clear" w:color="auto" w:fill="auto"/>
        <w:spacing w:line="240" w:lineRule="auto"/>
        <w:ind w:left="560" w:right="20"/>
        <w:jc w:val="both"/>
        <w:rPr>
          <w:rFonts w:ascii="Roboto" w:hAnsi="Roboto"/>
          <w:sz w:val="24"/>
          <w:szCs w:val="24"/>
        </w:rPr>
      </w:pPr>
      <w:r w:rsidRPr="006F7051">
        <w:rPr>
          <w:rFonts w:ascii="Roboto" w:hAnsi="Roboto"/>
          <w:sz w:val="24"/>
          <w:szCs w:val="24"/>
        </w:rPr>
        <w:t>Деректерді қайта қарау жіктеуіштер өзгерген немесе жаңа көрсеткіштер қосылған жағдайда көзделеді.</w:t>
      </w: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S.21 Статистикалық деректерді өңдеу</w:t>
      </w: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S.21.1 Бастапқы деректер</w:t>
      </w:r>
    </w:p>
    <w:p w:rsidR="00434BB1" w:rsidRPr="006F7051" w:rsidRDefault="00434BB1" w:rsidP="004A3094">
      <w:pPr>
        <w:pStyle w:val="10"/>
        <w:shd w:val="clear" w:color="auto" w:fill="auto"/>
        <w:spacing w:line="240" w:lineRule="auto"/>
        <w:ind w:left="560" w:right="20"/>
        <w:jc w:val="both"/>
        <w:rPr>
          <w:rFonts w:ascii="Roboto" w:hAnsi="Roboto"/>
          <w:sz w:val="24"/>
          <w:szCs w:val="24"/>
        </w:rPr>
      </w:pPr>
      <w:r w:rsidRPr="006F7051">
        <w:rPr>
          <w:rFonts w:ascii="Roboto" w:hAnsi="Roboto"/>
          <w:sz w:val="24"/>
          <w:szCs w:val="24"/>
        </w:rPr>
        <w:t>2-МП "Шағын кәсіпорынның қызметі туралы есеп" нысаны бойынша жалпымемлекеттік статистикалық байқау бойынша алғашқы деректер.</w:t>
      </w: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lastRenderedPageBreak/>
        <w:t>S.21.2 Зерттеу кезеңділігі</w:t>
      </w:r>
    </w:p>
    <w:p w:rsidR="00434BB1" w:rsidRPr="006F7051" w:rsidRDefault="00C80086" w:rsidP="004A3094">
      <w:pPr>
        <w:pStyle w:val="10"/>
        <w:shd w:val="clear" w:color="auto" w:fill="auto"/>
        <w:spacing w:line="240" w:lineRule="auto"/>
        <w:ind w:left="560" w:right="20"/>
        <w:jc w:val="both"/>
        <w:rPr>
          <w:rFonts w:ascii="Roboto" w:hAnsi="Roboto"/>
          <w:sz w:val="24"/>
          <w:szCs w:val="24"/>
        </w:rPr>
      </w:pPr>
      <w:r w:rsidRPr="006F7051">
        <w:rPr>
          <w:rFonts w:ascii="Roboto" w:hAnsi="Roboto"/>
          <w:sz w:val="24"/>
          <w:szCs w:val="24"/>
        </w:rPr>
        <w:t>Ж</w:t>
      </w:r>
      <w:r w:rsidR="00434BB1" w:rsidRPr="006F7051">
        <w:rPr>
          <w:rFonts w:ascii="Roboto" w:hAnsi="Roboto"/>
          <w:sz w:val="24"/>
          <w:szCs w:val="24"/>
        </w:rPr>
        <w:t>ыл</w:t>
      </w:r>
      <w:r w:rsidRPr="006F7051">
        <w:rPr>
          <w:rFonts w:ascii="Roboto" w:hAnsi="Roboto"/>
          <w:sz w:val="24"/>
          <w:szCs w:val="24"/>
        </w:rPr>
        <w:t>дық</w:t>
      </w: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S.21.3 Алғашқы статистикалық деректерді жинау әдісі (тәсілі)</w:t>
      </w:r>
    </w:p>
    <w:p w:rsidR="00434BB1" w:rsidRPr="006F7051" w:rsidRDefault="00434BB1" w:rsidP="004A3094">
      <w:pPr>
        <w:pStyle w:val="10"/>
        <w:shd w:val="clear" w:color="auto" w:fill="auto"/>
        <w:spacing w:line="240" w:lineRule="auto"/>
        <w:ind w:left="560" w:right="20"/>
        <w:jc w:val="both"/>
        <w:rPr>
          <w:rFonts w:ascii="Roboto" w:hAnsi="Roboto"/>
          <w:color w:val="auto"/>
          <w:sz w:val="24"/>
          <w:szCs w:val="24"/>
          <w:lang w:eastAsia="en-US"/>
        </w:rPr>
      </w:pPr>
      <w:bookmarkStart w:id="9" w:name="page15"/>
      <w:bookmarkEnd w:id="9"/>
      <w:r w:rsidRPr="006F7051">
        <w:rPr>
          <w:rFonts w:ascii="Roboto" w:hAnsi="Roboto"/>
          <w:color w:val="auto"/>
          <w:sz w:val="24"/>
          <w:szCs w:val="24"/>
          <w:lang w:eastAsia="en-US"/>
        </w:rPr>
        <w:t>Деректерді жинау 2-МП «Шағын кәсіпорынның қызметі туралы есеп» статистикалық нысанын толтыру арқылы қағаз жеткізгіште немесе электронды түрде жүзеге асырылады. Электронды түрде Қазақстан Республикасы Стратегиялық жоспарлау және</w:t>
      </w:r>
      <w:r w:rsidRPr="006F7051">
        <w:rPr>
          <w:rFonts w:ascii="Roboto" w:hAnsi="Roboto"/>
          <w:sz w:val="24"/>
          <w:szCs w:val="24"/>
        </w:rPr>
        <w:t xml:space="preserve"> </w:t>
      </w:r>
      <w:r w:rsidRPr="006F7051">
        <w:rPr>
          <w:rFonts w:ascii="Roboto" w:hAnsi="Roboto"/>
          <w:color w:val="auto"/>
          <w:sz w:val="24"/>
          <w:szCs w:val="24"/>
          <w:lang w:eastAsia="en-US"/>
        </w:rPr>
        <w:t>реформалар агенттігі Ұлттық статистика бюросының интернет-ресурсында (</w:t>
      </w:r>
      <w:r w:rsidRPr="006F7051">
        <w:rPr>
          <w:rStyle w:val="a3"/>
          <w:rFonts w:ascii="Roboto" w:hAnsi="Roboto"/>
          <w:sz w:val="24"/>
          <w:szCs w:val="24"/>
        </w:rPr>
        <w:t>www.stat.gov.kz</w:t>
      </w:r>
      <w:r w:rsidRPr="006F7051">
        <w:rPr>
          <w:rFonts w:ascii="Roboto" w:hAnsi="Roboto"/>
          <w:color w:val="auto"/>
          <w:sz w:val="24"/>
          <w:szCs w:val="24"/>
          <w:lang w:eastAsia="en-US"/>
        </w:rPr>
        <w:t>) орналастырылған «on-line режимде» деректерді жинау» ақпараттық жүйесін пайдалану арқылы жүзеге асырылады.</w:t>
      </w: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S.21.4 Алғашқы статистикалық деректердің анықтығы</w:t>
      </w:r>
    </w:p>
    <w:p w:rsidR="00434BB1" w:rsidRPr="006F7051" w:rsidRDefault="00434BB1" w:rsidP="004A3094">
      <w:pPr>
        <w:pStyle w:val="10"/>
        <w:shd w:val="clear" w:color="auto" w:fill="auto"/>
        <w:spacing w:line="240" w:lineRule="auto"/>
        <w:ind w:left="560" w:right="20"/>
        <w:jc w:val="both"/>
        <w:rPr>
          <w:rFonts w:ascii="Roboto" w:hAnsi="Roboto"/>
          <w:color w:val="auto"/>
          <w:sz w:val="24"/>
          <w:szCs w:val="24"/>
          <w:lang w:eastAsia="en-US"/>
        </w:rPr>
      </w:pPr>
      <w:r w:rsidRPr="006F7051">
        <w:rPr>
          <w:rFonts w:ascii="Roboto" w:hAnsi="Roboto"/>
          <w:color w:val="auto"/>
          <w:sz w:val="24"/>
          <w:szCs w:val="24"/>
          <w:lang w:eastAsia="en-US"/>
        </w:rPr>
        <w:t>Бастапқы статистикалық деректердің анықтығын тексеру үшін форматтық-логикалық бақылау қарастырылған</w:t>
      </w:r>
      <w:r w:rsidRPr="006F7051">
        <w:rPr>
          <w:rFonts w:ascii="Roboto" w:hAnsi="Roboto"/>
          <w:sz w:val="24"/>
          <w:szCs w:val="24"/>
        </w:rPr>
        <w:t xml:space="preserve">«Мемлекеттік статистика туралы» Қазақстан Республикасының 2010 жылғы 19 наурыздағы №257-IV </w:t>
      </w:r>
      <w:r w:rsidRPr="006F7051">
        <w:rPr>
          <w:rFonts w:ascii="Roboto" w:hAnsi="Roboto"/>
          <w:color w:val="auto"/>
          <w:sz w:val="24"/>
          <w:szCs w:val="24"/>
          <w:lang w:eastAsia="en-US"/>
        </w:rPr>
        <w:t>Заңының 17-бабына сәйкес респондент статистикалық байқаулар жүргізу кезінде респонденттердің алғашқы статистикалық деректерді ұсыну графигіне және статистикалық әдіснамаға сәйкес анық алғашқы статистикалық деректерді ұсынуға міндетті.</w:t>
      </w: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S.21.5 Импутация - үлесі/А7</w:t>
      </w:r>
    </w:p>
    <w:p w:rsidR="00434BB1" w:rsidRPr="006F7051" w:rsidRDefault="00434BB1" w:rsidP="004A3094">
      <w:pPr>
        <w:pStyle w:val="10"/>
        <w:shd w:val="clear" w:color="auto" w:fill="auto"/>
        <w:spacing w:line="240" w:lineRule="auto"/>
        <w:ind w:left="560" w:right="20"/>
        <w:jc w:val="both"/>
        <w:rPr>
          <w:rFonts w:ascii="Roboto" w:hAnsi="Roboto"/>
          <w:sz w:val="24"/>
          <w:szCs w:val="24"/>
        </w:rPr>
      </w:pPr>
      <w:r w:rsidRPr="006F7051">
        <w:rPr>
          <w:rFonts w:ascii="Roboto" w:hAnsi="Roboto"/>
          <w:sz w:val="24"/>
          <w:szCs w:val="24"/>
        </w:rPr>
        <w:t>Қолданылмайды.</w:t>
      </w: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S.21.6 Түзету</w:t>
      </w:r>
    </w:p>
    <w:p w:rsidR="00434BB1" w:rsidRPr="006F7051" w:rsidRDefault="00434BB1" w:rsidP="004A3094">
      <w:pPr>
        <w:pStyle w:val="10"/>
        <w:shd w:val="clear" w:color="auto" w:fill="auto"/>
        <w:spacing w:line="240" w:lineRule="auto"/>
        <w:ind w:left="560" w:right="20"/>
        <w:jc w:val="both"/>
        <w:rPr>
          <w:rFonts w:ascii="Roboto" w:hAnsi="Roboto"/>
          <w:sz w:val="24"/>
          <w:szCs w:val="24"/>
        </w:rPr>
      </w:pPr>
      <w:r w:rsidRPr="006F7051">
        <w:rPr>
          <w:rFonts w:ascii="Roboto" w:hAnsi="Roboto"/>
          <w:sz w:val="24"/>
          <w:szCs w:val="24"/>
        </w:rPr>
        <w:t>Қолданылмайды.</w:t>
      </w: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S.21.6.1 Маусымдық ауытқуларға түзету</w:t>
      </w:r>
    </w:p>
    <w:p w:rsidR="00434BB1" w:rsidRPr="006F7051" w:rsidRDefault="00434BB1" w:rsidP="004A3094">
      <w:pPr>
        <w:pStyle w:val="10"/>
        <w:shd w:val="clear" w:color="auto" w:fill="auto"/>
        <w:spacing w:line="240" w:lineRule="auto"/>
        <w:ind w:left="560" w:right="20"/>
        <w:jc w:val="both"/>
        <w:rPr>
          <w:rFonts w:ascii="Roboto" w:hAnsi="Roboto"/>
          <w:sz w:val="24"/>
          <w:szCs w:val="24"/>
        </w:rPr>
      </w:pPr>
      <w:r w:rsidRPr="006F7051">
        <w:rPr>
          <w:rFonts w:ascii="Roboto" w:hAnsi="Roboto"/>
          <w:sz w:val="24"/>
          <w:szCs w:val="24"/>
        </w:rPr>
        <w:t>Қолданылмайды.</w:t>
      </w:r>
    </w:p>
    <w:p w:rsidR="00434BB1" w:rsidRPr="006F7051" w:rsidRDefault="00434BB1" w:rsidP="004A3094">
      <w:pPr>
        <w:pStyle w:val="10"/>
        <w:shd w:val="clear" w:color="auto" w:fill="auto"/>
        <w:tabs>
          <w:tab w:val="left" w:pos="500"/>
        </w:tabs>
        <w:spacing w:line="240" w:lineRule="auto"/>
        <w:ind w:left="23"/>
        <w:rPr>
          <w:rFonts w:ascii="Roboto" w:hAnsi="Roboto"/>
          <w:sz w:val="24"/>
          <w:szCs w:val="24"/>
        </w:rPr>
      </w:pPr>
      <w:r w:rsidRPr="006F7051">
        <w:rPr>
          <w:rFonts w:ascii="Roboto" w:hAnsi="Roboto"/>
          <w:sz w:val="24"/>
          <w:szCs w:val="24"/>
        </w:rPr>
        <w:t>S.22 Ескерту</w:t>
      </w:r>
    </w:p>
    <w:p w:rsidR="00434BB1" w:rsidRPr="00C96C87" w:rsidRDefault="00434BB1" w:rsidP="004A3094">
      <w:pPr>
        <w:pStyle w:val="10"/>
        <w:shd w:val="clear" w:color="auto" w:fill="auto"/>
        <w:spacing w:line="240" w:lineRule="auto"/>
        <w:ind w:left="560" w:right="20"/>
        <w:jc w:val="both"/>
        <w:rPr>
          <w:rFonts w:ascii="Roboto" w:hAnsi="Roboto"/>
          <w:sz w:val="24"/>
          <w:szCs w:val="24"/>
        </w:rPr>
      </w:pPr>
      <w:r w:rsidRPr="006F7051">
        <w:rPr>
          <w:rFonts w:ascii="Roboto" w:hAnsi="Roboto"/>
          <w:sz w:val="24"/>
          <w:szCs w:val="24"/>
        </w:rPr>
        <w:t>Статистикалық деректердің сапасын қамтамасыз ету бойынша жұмысты жалғастыру.</w:t>
      </w:r>
      <w:bookmarkStart w:id="10" w:name="_GoBack"/>
      <w:bookmarkEnd w:id="10"/>
    </w:p>
    <w:p w:rsidR="00434BB1" w:rsidRPr="00C96C87" w:rsidRDefault="00434BB1" w:rsidP="004A3094">
      <w:pPr>
        <w:pStyle w:val="10"/>
        <w:shd w:val="clear" w:color="auto" w:fill="auto"/>
        <w:spacing w:line="240" w:lineRule="auto"/>
        <w:ind w:left="560" w:right="20"/>
        <w:jc w:val="both"/>
        <w:rPr>
          <w:rFonts w:ascii="Roboto" w:hAnsi="Roboto"/>
          <w:sz w:val="24"/>
          <w:szCs w:val="24"/>
        </w:rPr>
      </w:pPr>
    </w:p>
    <w:p w:rsidR="00434BB1" w:rsidRPr="00C96C87" w:rsidRDefault="00434BB1" w:rsidP="004A3094">
      <w:pPr>
        <w:pStyle w:val="10"/>
        <w:shd w:val="clear" w:color="auto" w:fill="auto"/>
        <w:spacing w:line="240" w:lineRule="auto"/>
        <w:ind w:left="560" w:right="20"/>
        <w:jc w:val="both"/>
        <w:rPr>
          <w:rFonts w:ascii="Roboto" w:hAnsi="Roboto"/>
          <w:sz w:val="24"/>
          <w:szCs w:val="24"/>
        </w:rPr>
      </w:pPr>
    </w:p>
    <w:p w:rsidR="00581803" w:rsidRPr="00C96C87" w:rsidRDefault="00581803" w:rsidP="004A3094">
      <w:pPr>
        <w:rPr>
          <w:rFonts w:ascii="Roboto" w:hAnsi="Roboto"/>
          <w:sz w:val="24"/>
          <w:szCs w:val="24"/>
        </w:rPr>
      </w:pPr>
    </w:p>
    <w:p w:rsidR="00581803" w:rsidRPr="00C96C87" w:rsidRDefault="00581803" w:rsidP="004A3094">
      <w:pPr>
        <w:rPr>
          <w:rFonts w:ascii="Roboto" w:hAnsi="Roboto"/>
          <w:sz w:val="24"/>
          <w:szCs w:val="24"/>
        </w:rPr>
      </w:pPr>
    </w:p>
    <w:p w:rsidR="00581803" w:rsidRPr="00C96C87" w:rsidRDefault="00581803" w:rsidP="004A3094">
      <w:pPr>
        <w:rPr>
          <w:rFonts w:ascii="Roboto" w:hAnsi="Roboto"/>
          <w:sz w:val="24"/>
          <w:szCs w:val="24"/>
        </w:rPr>
      </w:pPr>
    </w:p>
    <w:p w:rsidR="00581803" w:rsidRPr="00C96C87" w:rsidRDefault="00581803" w:rsidP="004A3094">
      <w:pPr>
        <w:rPr>
          <w:rFonts w:ascii="Roboto" w:hAnsi="Roboto"/>
          <w:sz w:val="24"/>
          <w:szCs w:val="24"/>
        </w:rPr>
      </w:pPr>
    </w:p>
    <w:p w:rsidR="00581803" w:rsidRPr="00C96C87" w:rsidRDefault="00581803" w:rsidP="004A3094">
      <w:pPr>
        <w:jc w:val="center"/>
        <w:rPr>
          <w:rFonts w:ascii="Roboto" w:hAnsi="Roboto"/>
          <w:b/>
          <w:sz w:val="24"/>
          <w:szCs w:val="24"/>
        </w:rPr>
      </w:pPr>
    </w:p>
    <w:p w:rsidR="00581803" w:rsidRPr="00C96C87" w:rsidRDefault="00581803" w:rsidP="004A3094">
      <w:pPr>
        <w:jc w:val="center"/>
        <w:rPr>
          <w:rFonts w:ascii="Roboto" w:hAnsi="Roboto"/>
          <w:b/>
          <w:sz w:val="24"/>
          <w:szCs w:val="24"/>
        </w:rPr>
      </w:pPr>
    </w:p>
    <w:p w:rsidR="00581803" w:rsidRPr="00C96C87" w:rsidRDefault="00581803" w:rsidP="004A3094">
      <w:pPr>
        <w:jc w:val="center"/>
        <w:rPr>
          <w:rFonts w:ascii="Roboto" w:hAnsi="Roboto"/>
          <w:b/>
          <w:sz w:val="24"/>
          <w:szCs w:val="24"/>
        </w:rPr>
      </w:pPr>
    </w:p>
    <w:bookmarkEnd w:id="0"/>
    <w:p w:rsidR="00581803" w:rsidRPr="00C96C87" w:rsidRDefault="00581803" w:rsidP="004A3094">
      <w:pPr>
        <w:jc w:val="center"/>
        <w:rPr>
          <w:rFonts w:ascii="Roboto" w:hAnsi="Roboto"/>
          <w:b/>
          <w:sz w:val="24"/>
          <w:szCs w:val="24"/>
        </w:rPr>
      </w:pPr>
    </w:p>
    <w:sectPr w:rsidR="00581803" w:rsidRPr="00C96C87" w:rsidSect="00581803">
      <w:footerReference w:type="default" r:id="rId16"/>
      <w:pgSz w:w="11905" w:h="16837"/>
      <w:pgMar w:top="567" w:right="567" w:bottom="567"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960" w:rsidRDefault="00866960">
      <w:r>
        <w:separator/>
      </w:r>
    </w:p>
  </w:endnote>
  <w:endnote w:type="continuationSeparator" w:id="0">
    <w:p w:rsidR="00866960" w:rsidRDefault="00866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Roboto">
    <w:altName w:val="Times New Roman"/>
    <w:panose1 w:val="02000000000000000000"/>
    <w:charset w:val="CC"/>
    <w:family w:val="auto"/>
    <w:pitch w:val="variable"/>
    <w:sig w:usb0="E00002FF" w:usb1="5000205B" w:usb2="0000002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677" w:rsidRPr="00625EFD" w:rsidRDefault="00894837" w:rsidP="00625EFD">
    <w:pPr>
      <w:framePr w:w="12256" w:h="677" w:hRule="exact" w:wrap="none" w:vAnchor="text" w:hAnchor="page" w:x="-174" w:y="-665"/>
      <w:ind w:left="5938"/>
      <w:rPr>
        <w:sz w:val="24"/>
        <w:szCs w:val="24"/>
      </w:rPr>
    </w:pPr>
    <w:r w:rsidRPr="00625EFD">
      <w:rPr>
        <w:sz w:val="24"/>
        <w:szCs w:val="24"/>
      </w:rPr>
      <w:fldChar w:fldCharType="begin"/>
    </w:r>
    <w:r w:rsidRPr="00625EFD">
      <w:rPr>
        <w:sz w:val="24"/>
        <w:szCs w:val="24"/>
      </w:rPr>
      <w:instrText xml:space="preserve"> PAGE \* MERGEFORMAT </w:instrText>
    </w:r>
    <w:r w:rsidRPr="00625EFD">
      <w:rPr>
        <w:sz w:val="24"/>
        <w:szCs w:val="24"/>
      </w:rPr>
      <w:fldChar w:fldCharType="separate"/>
    </w:r>
    <w:r w:rsidR="006F7051" w:rsidRPr="006F7051">
      <w:rPr>
        <w:rFonts w:ascii="Times New Roman" w:hAnsi="Times New Roman" w:cs="Times New Roman"/>
        <w:noProof/>
        <w:sz w:val="24"/>
        <w:szCs w:val="24"/>
      </w:rPr>
      <w:t>11</w:t>
    </w:r>
    <w:r w:rsidRPr="00625EFD">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960" w:rsidRDefault="00866960">
      <w:r>
        <w:separator/>
      </w:r>
    </w:p>
  </w:footnote>
  <w:footnote w:type="continuationSeparator" w:id="0">
    <w:p w:rsidR="00866960" w:rsidRDefault="008669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F732A"/>
    <w:multiLevelType w:val="multilevel"/>
    <w:tmpl w:val="7FC2A47C"/>
    <w:lvl w:ilvl="0">
      <w:start w:val="19"/>
      <w:numFmt w:val="upperLetter"/>
      <w:lvlText w:val="%1"/>
      <w:lvlJc w:val="left"/>
      <w:pPr>
        <w:ind w:left="499" w:hanging="374"/>
        <w:jc w:val="left"/>
      </w:pPr>
      <w:rPr>
        <w:rFonts w:hint="default"/>
      </w:rPr>
    </w:lvl>
    <w:lvl w:ilvl="1">
      <w:start w:val="8"/>
      <w:numFmt w:val="decimal"/>
      <w:lvlText w:val="%1.%2"/>
      <w:lvlJc w:val="left"/>
      <w:pPr>
        <w:ind w:left="499" w:hanging="374"/>
        <w:jc w:val="left"/>
      </w:pPr>
      <w:rPr>
        <w:rFonts w:ascii="Roboto" w:eastAsia="Times New Roman" w:hAnsi="Roboto" w:hint="default"/>
        <w:sz w:val="24"/>
        <w:szCs w:val="24"/>
      </w:rPr>
    </w:lvl>
    <w:lvl w:ilvl="2">
      <w:start w:val="1"/>
      <w:numFmt w:val="decimal"/>
      <w:lvlText w:val="%1.%2.%3"/>
      <w:lvlJc w:val="left"/>
      <w:pPr>
        <w:ind w:left="679" w:hanging="554"/>
        <w:jc w:val="left"/>
      </w:pPr>
      <w:rPr>
        <w:rFonts w:ascii="Roboto" w:eastAsia="Times New Roman" w:hAnsi="Roboto" w:hint="default"/>
        <w:sz w:val="24"/>
        <w:szCs w:val="24"/>
      </w:rPr>
    </w:lvl>
    <w:lvl w:ilvl="3">
      <w:start w:val="1"/>
      <w:numFmt w:val="decimal"/>
      <w:lvlText w:val="%4."/>
      <w:lvlJc w:val="left"/>
      <w:pPr>
        <w:ind w:left="686" w:hanging="269"/>
        <w:jc w:val="left"/>
      </w:pPr>
      <w:rPr>
        <w:rFonts w:ascii="Times New Roman" w:eastAsia="Times New Roman" w:hAnsi="Times New Roman" w:hint="default"/>
        <w:spacing w:val="5"/>
        <w:sz w:val="24"/>
        <w:szCs w:val="24"/>
      </w:rPr>
    </w:lvl>
    <w:lvl w:ilvl="4">
      <w:start w:val="1"/>
      <w:numFmt w:val="bullet"/>
      <w:lvlText w:val="•"/>
      <w:lvlJc w:val="left"/>
      <w:pPr>
        <w:ind w:left="2654" w:hanging="269"/>
      </w:pPr>
      <w:rPr>
        <w:rFonts w:hint="default"/>
      </w:rPr>
    </w:lvl>
    <w:lvl w:ilvl="5">
      <w:start w:val="1"/>
      <w:numFmt w:val="bullet"/>
      <w:lvlText w:val="•"/>
      <w:lvlJc w:val="left"/>
      <w:pPr>
        <w:ind w:left="3638" w:hanging="269"/>
      </w:pPr>
      <w:rPr>
        <w:rFonts w:hint="default"/>
      </w:rPr>
    </w:lvl>
    <w:lvl w:ilvl="6">
      <w:start w:val="1"/>
      <w:numFmt w:val="bullet"/>
      <w:lvlText w:val="•"/>
      <w:lvlJc w:val="left"/>
      <w:pPr>
        <w:ind w:left="4623" w:hanging="269"/>
      </w:pPr>
      <w:rPr>
        <w:rFonts w:hint="default"/>
      </w:rPr>
    </w:lvl>
    <w:lvl w:ilvl="7">
      <w:start w:val="1"/>
      <w:numFmt w:val="bullet"/>
      <w:lvlText w:val="•"/>
      <w:lvlJc w:val="left"/>
      <w:pPr>
        <w:ind w:left="5607" w:hanging="269"/>
      </w:pPr>
      <w:rPr>
        <w:rFonts w:hint="default"/>
      </w:rPr>
    </w:lvl>
    <w:lvl w:ilvl="8">
      <w:start w:val="1"/>
      <w:numFmt w:val="bullet"/>
      <w:lvlText w:val="•"/>
      <w:lvlJc w:val="left"/>
      <w:pPr>
        <w:ind w:left="6591" w:hanging="269"/>
      </w:pPr>
      <w:rPr>
        <w:rFonts w:hint="default"/>
      </w:rPr>
    </w:lvl>
  </w:abstractNum>
  <w:abstractNum w:abstractNumId="1">
    <w:nsid w:val="3C6C4668"/>
    <w:multiLevelType w:val="multilevel"/>
    <w:tmpl w:val="8ADA6A10"/>
    <w:lvl w:ilvl="0">
      <w:start w:val="19"/>
      <w:numFmt w:val="upperLetter"/>
      <w:lvlText w:val="%1"/>
      <w:lvlJc w:val="left"/>
      <w:pPr>
        <w:ind w:left="499" w:hanging="374"/>
        <w:jc w:val="left"/>
      </w:pPr>
      <w:rPr>
        <w:rFonts w:hint="default"/>
      </w:rPr>
    </w:lvl>
    <w:lvl w:ilvl="1">
      <w:start w:val="9"/>
      <w:numFmt w:val="decimal"/>
      <w:lvlText w:val="%1.%2"/>
      <w:lvlJc w:val="left"/>
      <w:pPr>
        <w:ind w:left="499" w:hanging="374"/>
        <w:jc w:val="left"/>
      </w:pPr>
      <w:rPr>
        <w:rFonts w:ascii="Roboto" w:eastAsia="Times New Roman" w:hAnsi="Roboto" w:hint="default"/>
        <w:sz w:val="24"/>
        <w:szCs w:val="24"/>
      </w:rPr>
    </w:lvl>
    <w:lvl w:ilvl="2">
      <w:start w:val="1"/>
      <w:numFmt w:val="decimal"/>
      <w:lvlText w:val="%1.%2.%3"/>
      <w:lvlJc w:val="left"/>
      <w:pPr>
        <w:ind w:left="679" w:hanging="554"/>
        <w:jc w:val="left"/>
      </w:pPr>
      <w:rPr>
        <w:rFonts w:ascii="Roboto" w:eastAsia="Times New Roman" w:hAnsi="Roboto" w:hint="default"/>
        <w:sz w:val="24"/>
        <w:szCs w:val="24"/>
      </w:rPr>
    </w:lvl>
    <w:lvl w:ilvl="3">
      <w:start w:val="1"/>
      <w:numFmt w:val="bullet"/>
      <w:lvlText w:val="•"/>
      <w:lvlJc w:val="left"/>
      <w:pPr>
        <w:ind w:left="2430" w:hanging="554"/>
      </w:pPr>
      <w:rPr>
        <w:rFonts w:hint="default"/>
      </w:rPr>
    </w:lvl>
    <w:lvl w:ilvl="4">
      <w:start w:val="1"/>
      <w:numFmt w:val="bullet"/>
      <w:lvlText w:val="•"/>
      <w:lvlJc w:val="left"/>
      <w:pPr>
        <w:ind w:left="3306" w:hanging="554"/>
      </w:pPr>
      <w:rPr>
        <w:rFonts w:hint="default"/>
      </w:rPr>
    </w:lvl>
    <w:lvl w:ilvl="5">
      <w:start w:val="1"/>
      <w:numFmt w:val="bullet"/>
      <w:lvlText w:val="•"/>
      <w:lvlJc w:val="left"/>
      <w:pPr>
        <w:ind w:left="4181" w:hanging="554"/>
      </w:pPr>
      <w:rPr>
        <w:rFonts w:hint="default"/>
      </w:rPr>
    </w:lvl>
    <w:lvl w:ilvl="6">
      <w:start w:val="1"/>
      <w:numFmt w:val="bullet"/>
      <w:lvlText w:val="•"/>
      <w:lvlJc w:val="left"/>
      <w:pPr>
        <w:ind w:left="5057" w:hanging="554"/>
      </w:pPr>
      <w:rPr>
        <w:rFonts w:hint="default"/>
      </w:rPr>
    </w:lvl>
    <w:lvl w:ilvl="7">
      <w:start w:val="1"/>
      <w:numFmt w:val="bullet"/>
      <w:lvlText w:val="•"/>
      <w:lvlJc w:val="left"/>
      <w:pPr>
        <w:ind w:left="5933" w:hanging="554"/>
      </w:pPr>
      <w:rPr>
        <w:rFonts w:hint="default"/>
      </w:rPr>
    </w:lvl>
    <w:lvl w:ilvl="8">
      <w:start w:val="1"/>
      <w:numFmt w:val="bullet"/>
      <w:lvlText w:val="•"/>
      <w:lvlJc w:val="left"/>
      <w:pPr>
        <w:ind w:left="6808" w:hanging="554"/>
      </w:pPr>
      <w:rPr>
        <w:rFonts w:hint="default"/>
      </w:rPr>
    </w:lvl>
  </w:abstractNum>
  <w:abstractNum w:abstractNumId="2">
    <w:nsid w:val="4A142E8C"/>
    <w:multiLevelType w:val="multilevel"/>
    <w:tmpl w:val="21F62D6E"/>
    <w:lvl w:ilvl="0">
      <w:start w:val="19"/>
      <w:numFmt w:val="upperLetter"/>
      <w:lvlText w:val="%1"/>
      <w:lvlJc w:val="left"/>
      <w:pPr>
        <w:ind w:left="619" w:hanging="494"/>
        <w:jc w:val="left"/>
      </w:pPr>
      <w:rPr>
        <w:rFonts w:hint="default"/>
      </w:rPr>
    </w:lvl>
    <w:lvl w:ilvl="1">
      <w:start w:val="10"/>
      <w:numFmt w:val="decimal"/>
      <w:lvlText w:val="%1.%2"/>
      <w:lvlJc w:val="left"/>
      <w:pPr>
        <w:ind w:left="619" w:hanging="494"/>
        <w:jc w:val="left"/>
      </w:pPr>
      <w:rPr>
        <w:rFonts w:ascii="Roboto" w:eastAsia="Times New Roman" w:hAnsi="Roboto" w:hint="default"/>
        <w:sz w:val="24"/>
        <w:szCs w:val="24"/>
      </w:rPr>
    </w:lvl>
    <w:lvl w:ilvl="2">
      <w:start w:val="1"/>
      <w:numFmt w:val="decimal"/>
      <w:lvlText w:val="%1.%2.%3"/>
      <w:lvlJc w:val="left"/>
      <w:pPr>
        <w:ind w:left="799" w:hanging="674"/>
        <w:jc w:val="left"/>
      </w:pPr>
      <w:rPr>
        <w:rFonts w:ascii="Roboto" w:eastAsia="Times New Roman" w:hAnsi="Roboto" w:hint="default"/>
        <w:sz w:val="24"/>
        <w:szCs w:val="24"/>
      </w:rPr>
    </w:lvl>
    <w:lvl w:ilvl="3">
      <w:start w:val="1"/>
      <w:numFmt w:val="bullet"/>
      <w:lvlText w:val="•"/>
      <w:lvlJc w:val="left"/>
      <w:pPr>
        <w:ind w:left="1924" w:hanging="674"/>
      </w:pPr>
      <w:rPr>
        <w:rFonts w:hint="default"/>
      </w:rPr>
    </w:lvl>
    <w:lvl w:ilvl="4">
      <w:start w:val="1"/>
      <w:numFmt w:val="bullet"/>
      <w:lvlText w:val="•"/>
      <w:lvlJc w:val="left"/>
      <w:pPr>
        <w:ind w:left="2869" w:hanging="674"/>
      </w:pPr>
      <w:rPr>
        <w:rFonts w:hint="default"/>
      </w:rPr>
    </w:lvl>
    <w:lvl w:ilvl="5">
      <w:start w:val="1"/>
      <w:numFmt w:val="bullet"/>
      <w:lvlText w:val="•"/>
      <w:lvlJc w:val="left"/>
      <w:pPr>
        <w:ind w:left="3814" w:hanging="674"/>
      </w:pPr>
      <w:rPr>
        <w:rFonts w:hint="default"/>
      </w:rPr>
    </w:lvl>
    <w:lvl w:ilvl="6">
      <w:start w:val="1"/>
      <w:numFmt w:val="bullet"/>
      <w:lvlText w:val="•"/>
      <w:lvlJc w:val="left"/>
      <w:pPr>
        <w:ind w:left="4759" w:hanging="674"/>
      </w:pPr>
      <w:rPr>
        <w:rFonts w:hint="default"/>
      </w:rPr>
    </w:lvl>
    <w:lvl w:ilvl="7">
      <w:start w:val="1"/>
      <w:numFmt w:val="bullet"/>
      <w:lvlText w:val="•"/>
      <w:lvlJc w:val="left"/>
      <w:pPr>
        <w:ind w:left="5704" w:hanging="674"/>
      </w:pPr>
      <w:rPr>
        <w:rFonts w:hint="default"/>
      </w:rPr>
    </w:lvl>
    <w:lvl w:ilvl="8">
      <w:start w:val="1"/>
      <w:numFmt w:val="bullet"/>
      <w:lvlText w:val="•"/>
      <w:lvlJc w:val="left"/>
      <w:pPr>
        <w:ind w:left="6649" w:hanging="674"/>
      </w:pPr>
      <w:rPr>
        <w:rFonts w:hint="default"/>
      </w:rPr>
    </w:lvl>
  </w:abstractNum>
  <w:abstractNum w:abstractNumId="3">
    <w:nsid w:val="55D92A78"/>
    <w:multiLevelType w:val="multilevel"/>
    <w:tmpl w:val="9BB4D140"/>
    <w:lvl w:ilvl="0">
      <w:start w:val="19"/>
      <w:numFmt w:val="upperLetter"/>
      <w:lvlText w:val="%1"/>
      <w:lvlJc w:val="left"/>
      <w:pPr>
        <w:ind w:left="619" w:hanging="494"/>
        <w:jc w:val="left"/>
      </w:pPr>
      <w:rPr>
        <w:rFonts w:hint="default"/>
      </w:rPr>
    </w:lvl>
    <w:lvl w:ilvl="1">
      <w:start w:val="14"/>
      <w:numFmt w:val="decimal"/>
      <w:lvlText w:val="%1.%2"/>
      <w:lvlJc w:val="left"/>
      <w:pPr>
        <w:ind w:left="619" w:hanging="494"/>
        <w:jc w:val="left"/>
      </w:pPr>
      <w:rPr>
        <w:rFonts w:ascii="Roboto" w:eastAsia="Times New Roman" w:hAnsi="Roboto" w:hint="default"/>
        <w:sz w:val="24"/>
        <w:szCs w:val="24"/>
      </w:rPr>
    </w:lvl>
    <w:lvl w:ilvl="2">
      <w:start w:val="1"/>
      <w:numFmt w:val="decimal"/>
      <w:lvlText w:val="%1.%2.%3"/>
      <w:lvlJc w:val="left"/>
      <w:pPr>
        <w:ind w:left="799" w:hanging="674"/>
        <w:jc w:val="left"/>
      </w:pPr>
      <w:rPr>
        <w:rFonts w:ascii="Roboto" w:eastAsia="Times New Roman" w:hAnsi="Roboto" w:hint="default"/>
        <w:sz w:val="24"/>
        <w:szCs w:val="24"/>
      </w:rPr>
    </w:lvl>
    <w:lvl w:ilvl="3">
      <w:start w:val="1"/>
      <w:numFmt w:val="bullet"/>
      <w:lvlText w:val="•"/>
      <w:lvlJc w:val="left"/>
      <w:pPr>
        <w:ind w:left="2524" w:hanging="674"/>
      </w:pPr>
      <w:rPr>
        <w:rFonts w:hint="default"/>
      </w:rPr>
    </w:lvl>
    <w:lvl w:ilvl="4">
      <w:start w:val="1"/>
      <w:numFmt w:val="bullet"/>
      <w:lvlText w:val="•"/>
      <w:lvlJc w:val="left"/>
      <w:pPr>
        <w:ind w:left="3386" w:hanging="674"/>
      </w:pPr>
      <w:rPr>
        <w:rFonts w:hint="default"/>
      </w:rPr>
    </w:lvl>
    <w:lvl w:ilvl="5">
      <w:start w:val="1"/>
      <w:numFmt w:val="bullet"/>
      <w:lvlText w:val="•"/>
      <w:lvlJc w:val="left"/>
      <w:pPr>
        <w:ind w:left="4248" w:hanging="674"/>
      </w:pPr>
      <w:rPr>
        <w:rFonts w:hint="default"/>
      </w:rPr>
    </w:lvl>
    <w:lvl w:ilvl="6">
      <w:start w:val="1"/>
      <w:numFmt w:val="bullet"/>
      <w:lvlText w:val="•"/>
      <w:lvlJc w:val="left"/>
      <w:pPr>
        <w:ind w:left="5110" w:hanging="674"/>
      </w:pPr>
      <w:rPr>
        <w:rFonts w:hint="default"/>
      </w:rPr>
    </w:lvl>
    <w:lvl w:ilvl="7">
      <w:start w:val="1"/>
      <w:numFmt w:val="bullet"/>
      <w:lvlText w:val="•"/>
      <w:lvlJc w:val="left"/>
      <w:pPr>
        <w:ind w:left="5973" w:hanging="674"/>
      </w:pPr>
      <w:rPr>
        <w:rFonts w:hint="default"/>
      </w:rPr>
    </w:lvl>
    <w:lvl w:ilvl="8">
      <w:start w:val="1"/>
      <w:numFmt w:val="bullet"/>
      <w:lvlText w:val="•"/>
      <w:lvlJc w:val="left"/>
      <w:pPr>
        <w:ind w:left="6835" w:hanging="674"/>
      </w:pPr>
      <w:rPr>
        <w:rFonts w:hint="default"/>
      </w:rPr>
    </w:lvl>
  </w:abstractNum>
  <w:abstractNum w:abstractNumId="4">
    <w:nsid w:val="68E26F35"/>
    <w:multiLevelType w:val="multilevel"/>
    <w:tmpl w:val="37CA96BC"/>
    <w:lvl w:ilvl="0">
      <w:start w:val="19"/>
      <w:numFmt w:val="upperLetter"/>
      <w:lvlText w:val="%1"/>
      <w:lvlJc w:val="left"/>
      <w:pPr>
        <w:ind w:left="799" w:hanging="674"/>
        <w:jc w:val="left"/>
      </w:pPr>
      <w:rPr>
        <w:rFonts w:hint="default"/>
      </w:rPr>
    </w:lvl>
    <w:lvl w:ilvl="1">
      <w:start w:val="11"/>
      <w:numFmt w:val="decimal"/>
      <w:lvlText w:val="%1.%2"/>
      <w:lvlJc w:val="left"/>
      <w:pPr>
        <w:ind w:left="799" w:hanging="674"/>
        <w:jc w:val="left"/>
      </w:pPr>
      <w:rPr>
        <w:rFonts w:hint="default"/>
      </w:rPr>
    </w:lvl>
    <w:lvl w:ilvl="2">
      <w:start w:val="4"/>
      <w:numFmt w:val="decimal"/>
      <w:lvlText w:val="%1.%2.%3"/>
      <w:lvlJc w:val="left"/>
      <w:pPr>
        <w:ind w:left="799" w:hanging="674"/>
        <w:jc w:val="left"/>
      </w:pPr>
      <w:rPr>
        <w:rFonts w:ascii="Roboto" w:eastAsia="Times New Roman" w:hAnsi="Roboto" w:hint="default"/>
        <w:sz w:val="24"/>
        <w:szCs w:val="24"/>
      </w:rPr>
    </w:lvl>
    <w:lvl w:ilvl="3">
      <w:start w:val="1"/>
      <w:numFmt w:val="bullet"/>
      <w:lvlText w:val="•"/>
      <w:lvlJc w:val="left"/>
      <w:pPr>
        <w:ind w:left="2659" w:hanging="674"/>
      </w:pPr>
      <w:rPr>
        <w:rFonts w:hint="default"/>
      </w:rPr>
    </w:lvl>
    <w:lvl w:ilvl="4">
      <w:start w:val="1"/>
      <w:numFmt w:val="bullet"/>
      <w:lvlText w:val="•"/>
      <w:lvlJc w:val="left"/>
      <w:pPr>
        <w:ind w:left="3499" w:hanging="674"/>
      </w:pPr>
      <w:rPr>
        <w:rFonts w:hint="default"/>
      </w:rPr>
    </w:lvl>
    <w:lvl w:ilvl="5">
      <w:start w:val="1"/>
      <w:numFmt w:val="bullet"/>
      <w:lvlText w:val="•"/>
      <w:lvlJc w:val="left"/>
      <w:pPr>
        <w:ind w:left="4339" w:hanging="674"/>
      </w:pPr>
      <w:rPr>
        <w:rFonts w:hint="default"/>
      </w:rPr>
    </w:lvl>
    <w:lvl w:ilvl="6">
      <w:start w:val="1"/>
      <w:numFmt w:val="bullet"/>
      <w:lvlText w:val="•"/>
      <w:lvlJc w:val="left"/>
      <w:pPr>
        <w:ind w:left="5179" w:hanging="674"/>
      </w:pPr>
      <w:rPr>
        <w:rFonts w:hint="default"/>
      </w:rPr>
    </w:lvl>
    <w:lvl w:ilvl="7">
      <w:start w:val="1"/>
      <w:numFmt w:val="bullet"/>
      <w:lvlText w:val="•"/>
      <w:lvlJc w:val="left"/>
      <w:pPr>
        <w:ind w:left="6019" w:hanging="674"/>
      </w:pPr>
      <w:rPr>
        <w:rFonts w:hint="default"/>
      </w:rPr>
    </w:lvl>
    <w:lvl w:ilvl="8">
      <w:start w:val="1"/>
      <w:numFmt w:val="bullet"/>
      <w:lvlText w:val="•"/>
      <w:lvlJc w:val="left"/>
      <w:pPr>
        <w:ind w:left="6859" w:hanging="674"/>
      </w:pPr>
      <w:rPr>
        <w:rFont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975"/>
    <w:rsid w:val="00093060"/>
    <w:rsid w:val="000A7901"/>
    <w:rsid w:val="00107E23"/>
    <w:rsid w:val="00111A25"/>
    <w:rsid w:val="001E0DE2"/>
    <w:rsid w:val="0026635F"/>
    <w:rsid w:val="00284E26"/>
    <w:rsid w:val="002F0624"/>
    <w:rsid w:val="00372365"/>
    <w:rsid w:val="003F5D6B"/>
    <w:rsid w:val="0042746B"/>
    <w:rsid w:val="00433499"/>
    <w:rsid w:val="00434BB1"/>
    <w:rsid w:val="00457B8B"/>
    <w:rsid w:val="004A3094"/>
    <w:rsid w:val="00505D96"/>
    <w:rsid w:val="005245AF"/>
    <w:rsid w:val="00547C79"/>
    <w:rsid w:val="0056287A"/>
    <w:rsid w:val="00581803"/>
    <w:rsid w:val="006400BB"/>
    <w:rsid w:val="00671759"/>
    <w:rsid w:val="006B36C4"/>
    <w:rsid w:val="006E7690"/>
    <w:rsid w:val="006F7051"/>
    <w:rsid w:val="00753F29"/>
    <w:rsid w:val="007609BB"/>
    <w:rsid w:val="0076188A"/>
    <w:rsid w:val="007709B6"/>
    <w:rsid w:val="007831BA"/>
    <w:rsid w:val="00817AF8"/>
    <w:rsid w:val="00866960"/>
    <w:rsid w:val="00894837"/>
    <w:rsid w:val="008B6CA3"/>
    <w:rsid w:val="008E61FF"/>
    <w:rsid w:val="0091544F"/>
    <w:rsid w:val="00940C4A"/>
    <w:rsid w:val="009A4266"/>
    <w:rsid w:val="009B29BB"/>
    <w:rsid w:val="00A41315"/>
    <w:rsid w:val="00A62775"/>
    <w:rsid w:val="00A659E8"/>
    <w:rsid w:val="00AD192A"/>
    <w:rsid w:val="00B10B94"/>
    <w:rsid w:val="00B64B3E"/>
    <w:rsid w:val="00BA5617"/>
    <w:rsid w:val="00BC57C7"/>
    <w:rsid w:val="00BF01A3"/>
    <w:rsid w:val="00C24445"/>
    <w:rsid w:val="00C60C14"/>
    <w:rsid w:val="00C80086"/>
    <w:rsid w:val="00C91A4C"/>
    <w:rsid w:val="00C96C87"/>
    <w:rsid w:val="00CE3A73"/>
    <w:rsid w:val="00D62975"/>
    <w:rsid w:val="00DC4616"/>
    <w:rsid w:val="00DF17BC"/>
    <w:rsid w:val="00E13A4D"/>
    <w:rsid w:val="00E17B3D"/>
    <w:rsid w:val="00E6351C"/>
    <w:rsid w:val="00E664B8"/>
    <w:rsid w:val="00EC0465"/>
    <w:rsid w:val="00EC5B21"/>
    <w:rsid w:val="00EE2FB9"/>
    <w:rsid w:val="00EF2DB6"/>
    <w:rsid w:val="00F00F5A"/>
    <w:rsid w:val="00F113E0"/>
    <w:rsid w:val="00F4399E"/>
    <w:rsid w:val="00FE0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BB1"/>
    <w:pPr>
      <w:spacing w:after="0" w:line="240" w:lineRule="auto"/>
    </w:pPr>
    <w:rPr>
      <w:rFonts w:ascii="Calibri" w:eastAsia="Calibri" w:hAnsi="Calibri" w:cs="Arial"/>
      <w:sz w:val="20"/>
      <w:szCs w:val="20"/>
      <w:lang w:val="kk-KZ"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1803"/>
    <w:rPr>
      <w:color w:val="0000FF" w:themeColor="hyperlink"/>
      <w:u w:val="single"/>
    </w:rPr>
  </w:style>
  <w:style w:type="paragraph" w:customStyle="1" w:styleId="2">
    <w:name w:val="Основной текст (2)"/>
    <w:basedOn w:val="a"/>
    <w:link w:val="20"/>
    <w:rsid w:val="00434BB1"/>
    <w:pPr>
      <w:shd w:val="clear" w:color="auto" w:fill="FFFFFF"/>
      <w:spacing w:before="300" w:line="358" w:lineRule="exact"/>
      <w:jc w:val="center"/>
    </w:pPr>
    <w:rPr>
      <w:rFonts w:ascii="Times New Roman" w:eastAsia="Times New Roman" w:hAnsi="Times New Roman" w:cs="Times New Roman"/>
      <w:i/>
      <w:iCs/>
      <w:color w:val="000000"/>
      <w:spacing w:val="-20"/>
      <w:sz w:val="37"/>
      <w:szCs w:val="37"/>
    </w:rPr>
  </w:style>
  <w:style w:type="paragraph" w:customStyle="1" w:styleId="1">
    <w:name w:val="Заголовок №1"/>
    <w:basedOn w:val="a"/>
    <w:rsid w:val="00434BB1"/>
    <w:pPr>
      <w:shd w:val="clear" w:color="auto" w:fill="FFFFFF"/>
      <w:spacing w:before="4140" w:after="300" w:line="0" w:lineRule="atLeast"/>
      <w:jc w:val="center"/>
      <w:outlineLvl w:val="0"/>
    </w:pPr>
    <w:rPr>
      <w:rFonts w:ascii="Times New Roman" w:eastAsia="Times New Roman" w:hAnsi="Times New Roman" w:cs="Times New Roman"/>
      <w:b/>
      <w:bCs/>
      <w:color w:val="000000"/>
      <w:spacing w:val="-30"/>
      <w:sz w:val="60"/>
      <w:szCs w:val="60"/>
    </w:rPr>
  </w:style>
  <w:style w:type="paragraph" w:customStyle="1" w:styleId="10">
    <w:name w:val="Основной текст1"/>
    <w:basedOn w:val="a"/>
    <w:link w:val="a4"/>
    <w:rsid w:val="00434BB1"/>
    <w:pPr>
      <w:shd w:val="clear" w:color="auto" w:fill="FFFFFF"/>
      <w:spacing w:line="317" w:lineRule="exact"/>
    </w:pPr>
    <w:rPr>
      <w:rFonts w:ascii="Times New Roman" w:eastAsia="Times New Roman" w:hAnsi="Times New Roman" w:cs="Times New Roman"/>
      <w:color w:val="000000"/>
      <w:sz w:val="23"/>
      <w:szCs w:val="23"/>
    </w:rPr>
  </w:style>
  <w:style w:type="character" w:customStyle="1" w:styleId="20">
    <w:name w:val="Основной текст (2)_"/>
    <w:basedOn w:val="a0"/>
    <w:link w:val="2"/>
    <w:rsid w:val="00434BB1"/>
    <w:rPr>
      <w:rFonts w:ascii="Times New Roman" w:eastAsia="Times New Roman" w:hAnsi="Times New Roman" w:cs="Times New Roman"/>
      <w:i/>
      <w:iCs/>
      <w:color w:val="000000"/>
      <w:spacing w:val="-20"/>
      <w:sz w:val="37"/>
      <w:szCs w:val="37"/>
      <w:shd w:val="clear" w:color="auto" w:fill="FFFFFF"/>
      <w:lang w:val="kk-KZ" w:eastAsia="ru-RU"/>
    </w:rPr>
  </w:style>
  <w:style w:type="character" w:customStyle="1" w:styleId="a4">
    <w:name w:val="Основной текст_"/>
    <w:basedOn w:val="a0"/>
    <w:link w:val="10"/>
    <w:rsid w:val="00434BB1"/>
    <w:rPr>
      <w:rFonts w:ascii="Times New Roman" w:eastAsia="Times New Roman" w:hAnsi="Times New Roman" w:cs="Times New Roman"/>
      <w:color w:val="000000"/>
      <w:sz w:val="23"/>
      <w:szCs w:val="23"/>
      <w:shd w:val="clear" w:color="auto" w:fill="FFFFFF"/>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BB1"/>
    <w:pPr>
      <w:spacing w:after="0" w:line="240" w:lineRule="auto"/>
    </w:pPr>
    <w:rPr>
      <w:rFonts w:ascii="Calibri" w:eastAsia="Calibri" w:hAnsi="Calibri" w:cs="Arial"/>
      <w:sz w:val="20"/>
      <w:szCs w:val="20"/>
      <w:lang w:val="kk-KZ"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1803"/>
    <w:rPr>
      <w:color w:val="0000FF" w:themeColor="hyperlink"/>
      <w:u w:val="single"/>
    </w:rPr>
  </w:style>
  <w:style w:type="paragraph" w:customStyle="1" w:styleId="2">
    <w:name w:val="Основной текст (2)"/>
    <w:basedOn w:val="a"/>
    <w:link w:val="20"/>
    <w:rsid w:val="00434BB1"/>
    <w:pPr>
      <w:shd w:val="clear" w:color="auto" w:fill="FFFFFF"/>
      <w:spacing w:before="300" w:line="358" w:lineRule="exact"/>
      <w:jc w:val="center"/>
    </w:pPr>
    <w:rPr>
      <w:rFonts w:ascii="Times New Roman" w:eastAsia="Times New Roman" w:hAnsi="Times New Roman" w:cs="Times New Roman"/>
      <w:i/>
      <w:iCs/>
      <w:color w:val="000000"/>
      <w:spacing w:val="-20"/>
      <w:sz w:val="37"/>
      <w:szCs w:val="37"/>
    </w:rPr>
  </w:style>
  <w:style w:type="paragraph" w:customStyle="1" w:styleId="1">
    <w:name w:val="Заголовок №1"/>
    <w:basedOn w:val="a"/>
    <w:rsid w:val="00434BB1"/>
    <w:pPr>
      <w:shd w:val="clear" w:color="auto" w:fill="FFFFFF"/>
      <w:spacing w:before="4140" w:after="300" w:line="0" w:lineRule="atLeast"/>
      <w:jc w:val="center"/>
      <w:outlineLvl w:val="0"/>
    </w:pPr>
    <w:rPr>
      <w:rFonts w:ascii="Times New Roman" w:eastAsia="Times New Roman" w:hAnsi="Times New Roman" w:cs="Times New Roman"/>
      <w:b/>
      <w:bCs/>
      <w:color w:val="000000"/>
      <w:spacing w:val="-30"/>
      <w:sz w:val="60"/>
      <w:szCs w:val="60"/>
    </w:rPr>
  </w:style>
  <w:style w:type="paragraph" w:customStyle="1" w:styleId="10">
    <w:name w:val="Основной текст1"/>
    <w:basedOn w:val="a"/>
    <w:link w:val="a4"/>
    <w:rsid w:val="00434BB1"/>
    <w:pPr>
      <w:shd w:val="clear" w:color="auto" w:fill="FFFFFF"/>
      <w:spacing w:line="317" w:lineRule="exact"/>
    </w:pPr>
    <w:rPr>
      <w:rFonts w:ascii="Times New Roman" w:eastAsia="Times New Roman" w:hAnsi="Times New Roman" w:cs="Times New Roman"/>
      <w:color w:val="000000"/>
      <w:sz w:val="23"/>
      <w:szCs w:val="23"/>
    </w:rPr>
  </w:style>
  <w:style w:type="character" w:customStyle="1" w:styleId="20">
    <w:name w:val="Основной текст (2)_"/>
    <w:basedOn w:val="a0"/>
    <w:link w:val="2"/>
    <w:rsid w:val="00434BB1"/>
    <w:rPr>
      <w:rFonts w:ascii="Times New Roman" w:eastAsia="Times New Roman" w:hAnsi="Times New Roman" w:cs="Times New Roman"/>
      <w:i/>
      <w:iCs/>
      <w:color w:val="000000"/>
      <w:spacing w:val="-20"/>
      <w:sz w:val="37"/>
      <w:szCs w:val="37"/>
      <w:shd w:val="clear" w:color="auto" w:fill="FFFFFF"/>
      <w:lang w:val="kk-KZ" w:eastAsia="ru-RU"/>
    </w:rPr>
  </w:style>
  <w:style w:type="character" w:customStyle="1" w:styleId="a4">
    <w:name w:val="Основной текст_"/>
    <w:basedOn w:val="a0"/>
    <w:link w:val="10"/>
    <w:rsid w:val="00434BB1"/>
    <w:rPr>
      <w:rFonts w:ascii="Times New Roman" w:eastAsia="Times New Roman" w:hAnsi="Times New Roman" w:cs="Times New Roman"/>
      <w:color w:val="000000"/>
      <w:sz w:val="23"/>
      <w:szCs w:val="23"/>
      <w:shd w:val="clear" w:color="auto" w:fill="FFFFFF"/>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tat.gov.kz"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at.gov.k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gl.omarova\AppData\Local\Microsoft\Windows\INetCache\Content.Outlook\32IPES65\www.gov.kz" TargetMode="External"/><Relationship Id="rId5" Type="http://schemas.openxmlformats.org/officeDocument/2006/relationships/webSettings" Target="webSettings.xml"/><Relationship Id="rId15" Type="http://schemas.openxmlformats.org/officeDocument/2006/relationships/hyperlink" Target="http://www.stat.gov.kz" TargetMode="External"/><Relationship Id="rId10" Type="http://schemas.openxmlformats.org/officeDocument/2006/relationships/hyperlink" Target="http://www.stat.gov.kz" TargetMode="External"/><Relationship Id="rId4" Type="http://schemas.openxmlformats.org/officeDocument/2006/relationships/settings" Target="settings.xml"/><Relationship Id="rId9" Type="http://schemas.openxmlformats.org/officeDocument/2006/relationships/hyperlink" Target="mailto:a.smadyarova@aspire.gov.kz" TargetMode="External"/><Relationship Id="rId14" Type="http://schemas.openxmlformats.org/officeDocument/2006/relationships/hyperlink" Target="https://taldau.stat.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11</Pages>
  <Words>3558</Words>
  <Characters>20282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Гулмаржан Омарова</dc:creator>
  <cp:keywords/>
  <dc:description/>
  <cp:lastModifiedBy>Гулмаржан Омарова</cp:lastModifiedBy>
  <cp:revision>62</cp:revision>
  <cp:lastPrinted>2024-11-28T06:52:00Z</cp:lastPrinted>
  <dcterms:created xsi:type="dcterms:W3CDTF">2024-11-27T12:17:00Z</dcterms:created>
  <dcterms:modified xsi:type="dcterms:W3CDTF">2024-11-28T12:42:00Z</dcterms:modified>
</cp:coreProperties>
</file>